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124" w:type="dxa"/>
        <w:tblInd w:w="-5" w:type="dxa"/>
        <w:tblLook w:val="04A0" w:firstRow="1" w:lastRow="0" w:firstColumn="1" w:lastColumn="0" w:noHBand="0" w:noVBand="1"/>
      </w:tblPr>
      <w:tblGrid>
        <w:gridCol w:w="9124"/>
      </w:tblGrid>
      <w:tr w:rsidR="0077317E" w:rsidRPr="00BD0EC4" w14:paraId="40C15B7C" w14:textId="77777777" w:rsidTr="0077317E">
        <w:trPr>
          <w:trHeight w:val="310"/>
        </w:trPr>
        <w:tc>
          <w:tcPr>
            <w:tcW w:w="9124" w:type="dxa"/>
          </w:tcPr>
          <w:p w14:paraId="0D3837CD" w14:textId="154343CD" w:rsidR="0077317E" w:rsidRPr="00BD0EC4" w:rsidRDefault="000C5729" w:rsidP="002D6345">
            <w:pPr>
              <w:pStyle w:val="Heading1"/>
              <w:numPr>
                <w:ilvl w:val="0"/>
                <w:numId w:val="0"/>
              </w:numPr>
              <w:spacing w:after="0"/>
              <w:ind w:left="612" w:hanging="612"/>
              <w:rPr>
                <w:cs/>
              </w:rPr>
            </w:pPr>
            <w:r w:rsidRPr="00BD0EC4">
              <w:t>6</w:t>
            </w:r>
            <w:r w:rsidR="00AC1DCD" w:rsidRPr="00BD0EC4">
              <w:t xml:space="preserve">. </w:t>
            </w:r>
            <w:r w:rsidR="00BF7802" w:rsidRPr="00BD0EC4">
              <w:tab/>
            </w:r>
            <w:r w:rsidRPr="00BD0EC4">
              <w:rPr>
                <w:cs/>
              </w:rPr>
              <w:t>ปัจจัยความเสี่ยง</w:t>
            </w:r>
          </w:p>
        </w:tc>
      </w:tr>
    </w:tbl>
    <w:p w14:paraId="6F7273AC" w14:textId="3E26A26E" w:rsidR="0021493D" w:rsidRPr="00BD0EC4" w:rsidRDefault="0021493D" w:rsidP="007C2C13">
      <w:pPr>
        <w:pStyle w:val="ListParagraph"/>
        <w:spacing w:before="240" w:after="120"/>
        <w:ind w:left="0"/>
        <w:jc w:val="thaiDistribute"/>
        <w:rPr>
          <w:rFonts w:asciiTheme="minorBidi" w:hAnsiTheme="minorBidi" w:cstheme="minorBidi"/>
          <w:sz w:val="28"/>
          <w:cs/>
        </w:rPr>
      </w:pPr>
      <w:r w:rsidRPr="00BD0EC4">
        <w:rPr>
          <w:rFonts w:asciiTheme="minorBidi" w:hAnsiTheme="minorBidi" w:cstheme="minorBidi"/>
          <w:sz w:val="28"/>
          <w:cs/>
        </w:rPr>
        <w:t>การลงทุนในหน่วยทรัสต์ของ</w:t>
      </w:r>
      <w:r w:rsidRPr="00BD0EC4">
        <w:rPr>
          <w:rFonts w:asciiTheme="minorBidi" w:hAnsiTheme="minorBidi" w:cstheme="minorBidi"/>
          <w:sz w:val="28"/>
          <w:cs/>
          <w:lang w:val="th-TH"/>
        </w:rPr>
        <w:t>กองทรัสต์</w:t>
      </w:r>
      <w:r w:rsidRPr="00BD0EC4">
        <w:rPr>
          <w:rFonts w:asciiTheme="minorBidi" w:hAnsiTheme="minorBidi" w:cstheme="minorBidi"/>
          <w:sz w:val="28"/>
          <w:cs/>
        </w:rPr>
        <w:t>มีความเสี่ยง ผู้ลงทุนควรพิจารณารายละเอียดที่ระบุไว้ในแบบแสดงรายการข้อมูล</w:t>
      </w:r>
      <w:r w:rsidR="001C2096" w:rsidRPr="00BD0EC4">
        <w:rPr>
          <w:rFonts w:asciiTheme="minorBidi" w:hAnsiTheme="minorBidi" w:cstheme="minorBidi"/>
          <w:sz w:val="28"/>
        </w:rPr>
        <w:t>/</w:t>
      </w:r>
      <w:r w:rsidR="001C2096" w:rsidRPr="00BD0EC4">
        <w:rPr>
          <w:rFonts w:asciiTheme="minorBidi" w:hAnsiTheme="minorBidi" w:cstheme="minorBidi"/>
          <w:sz w:val="28"/>
          <w:cs/>
        </w:rPr>
        <w:t xml:space="preserve">ร่างหนังสือชี้ชวน </w:t>
      </w:r>
      <w:r w:rsidRPr="00BD0EC4">
        <w:rPr>
          <w:rFonts w:asciiTheme="minorBidi" w:hAnsiTheme="minorBidi" w:cstheme="minorBidi"/>
          <w:sz w:val="28"/>
          <w:cs/>
        </w:rPr>
        <w:t xml:space="preserve">ฉบับนี้อย่างรอบคอบ โดยเฉพาะอย่างยิ่งปัจจัยความเสี่ยงดังรายละเอียดข้างท้ายนี้ก่อนตัดสินใจในการซื้อหน่วยทรัสต์ของกองทรัสต์ </w:t>
      </w:r>
    </w:p>
    <w:p w14:paraId="4F81F4EC" w14:textId="286F9E7D" w:rsidR="00297999" w:rsidRPr="00BD0EC4" w:rsidRDefault="0021493D" w:rsidP="007C2C13">
      <w:pPr>
        <w:pStyle w:val="ListParagraph"/>
        <w:spacing w:before="240" w:after="120"/>
        <w:ind w:left="0"/>
        <w:contextualSpacing w:val="0"/>
        <w:jc w:val="thaiDistribute"/>
        <w:rPr>
          <w:rFonts w:asciiTheme="minorBidi" w:hAnsiTheme="minorBidi" w:cstheme="minorBidi"/>
          <w:sz w:val="28"/>
        </w:rPr>
      </w:pPr>
      <w:r w:rsidRPr="00BD0EC4">
        <w:rPr>
          <w:rFonts w:asciiTheme="minorBidi" w:hAnsiTheme="minorBidi" w:cstheme="minorBidi"/>
          <w:sz w:val="28"/>
          <w:cs/>
        </w:rPr>
        <w:t xml:space="preserve">ข้อความดังต่อไปนี้แสดงถึงปัจจัยความเสี่ยงที่มีนัยสำคัญบางประการอันอาจมีผลกระทบต่อกองทรัสต์ หรือมูลค่าหน่วยทรัสต์ของกองทรัสต์ และนอกจากปัจจัยความเสี่ยงที่ปรากฏในแบบแสดงรายการข้อมูลฉบับนี้แล้วยังอาจมีปัจจัยความเสี่ยงอื่น ๆ ซึ่งผู้ก่อตั้งทรัสต์ไม่อาจทราบได้ในขณะนี้หรือเป็นความเสี่ยงที่ผู้ก่อตั้งทรัสต์พิจารณาในขณะนี้ว่าไม่เป็นสาระสำคัญ แต่ความเสี่ยงดังกล่าวอาจเป็นปัจจัยความเสี่ยงที่มีนัยสำคัญต่อไปในอนาคต ความเสี่ยงทั้งหลายที่ปรากฏในแบบแสดงรายการข้อมูลฉบับนี้และความเสี่ยงที่อาจมีขึ้นในอนาคตอาจมีผลกระทบอย่างมีนัยสำคัญต่อธุรกิจ ผลการดำเนินงาน และสถานะทางการเงินของกองทรัสต์ หรือมูลค่าหน่วยทรัสต์ของกองทรัสต์ </w:t>
      </w:r>
    </w:p>
    <w:p w14:paraId="02485A06" w14:textId="25EC17D9" w:rsidR="0021493D" w:rsidRPr="00BD0EC4" w:rsidRDefault="0021493D" w:rsidP="00265832">
      <w:pPr>
        <w:pStyle w:val="ListParagraph"/>
        <w:spacing w:after="120"/>
        <w:ind w:left="0"/>
        <w:contextualSpacing w:val="0"/>
        <w:jc w:val="thaiDistribute"/>
        <w:rPr>
          <w:rFonts w:asciiTheme="minorBidi" w:hAnsiTheme="minorBidi" w:cstheme="minorBidi"/>
          <w:sz w:val="28"/>
        </w:rPr>
      </w:pPr>
      <w:r w:rsidRPr="00BD0EC4">
        <w:rPr>
          <w:rFonts w:asciiTheme="minorBidi" w:hAnsiTheme="minorBidi" w:cstheme="minorBidi"/>
          <w:sz w:val="28"/>
          <w:cs/>
        </w:rPr>
        <w:t>ข้อความในลักษณะที่เป็นการคาดการณ์ในอนาคต (</w:t>
      </w:r>
      <w:r w:rsidRPr="00BD0EC4">
        <w:rPr>
          <w:rFonts w:asciiTheme="minorBidi" w:hAnsiTheme="minorBidi" w:cstheme="minorBidi"/>
          <w:sz w:val="28"/>
        </w:rPr>
        <w:t>Forward</w:t>
      </w:r>
      <w:r w:rsidRPr="00BD0EC4">
        <w:rPr>
          <w:rFonts w:asciiTheme="minorBidi" w:hAnsiTheme="minorBidi" w:cstheme="minorBidi"/>
          <w:sz w:val="28"/>
          <w:cs/>
        </w:rPr>
        <w:t>-</w:t>
      </w:r>
      <w:r w:rsidRPr="00BD0EC4">
        <w:rPr>
          <w:rFonts w:asciiTheme="minorBidi" w:hAnsiTheme="minorBidi" w:cstheme="minorBidi"/>
          <w:sz w:val="28"/>
        </w:rPr>
        <w:t>Looking Statements</w:t>
      </w:r>
      <w:r w:rsidRPr="00BD0EC4">
        <w:rPr>
          <w:rFonts w:asciiTheme="minorBidi" w:hAnsiTheme="minorBidi" w:cstheme="minorBidi"/>
          <w:sz w:val="28"/>
          <w:cs/>
        </w:rPr>
        <w:t>) ที่ปรากฏในแบบแสดงรายการข้อมูลฉบับนี้ เช่น การใช้ถ้อยคำว่า “เชื่อว่า” “คาดว่า” “คาดการณ์ว่า” “มีแผนจะ” “ตั้งใจ” “ประมาณ” หรือประมาณการทางการเงิน โครงการในอนาคต การคาดการณ์เกี่ยวกับผลประกอบการธุรกิจ แผนการขยายธุรกิจ การเปลี่ยนแปลงของกฎหมายที่เกี่ยวข้องในการประกอบธุรกิจของกองทรัสต์ นโยบายของรัฐ เป็นต้น เป็นการคาดการณ์ถึงเหตุการณ์ในอนาคต อันเป็นความเห็นของ</w:t>
      </w:r>
      <w:r w:rsidR="00C21631" w:rsidRPr="00BD0EC4">
        <w:rPr>
          <w:rFonts w:asciiTheme="minorBidi" w:hAnsiTheme="minorBidi" w:cstheme="minorBidi"/>
          <w:sz w:val="28"/>
          <w:cs/>
        </w:rPr>
        <w:t>ผู้ก่อตั้งทรัสต์</w:t>
      </w:r>
      <w:r w:rsidRPr="00BD0EC4">
        <w:rPr>
          <w:rFonts w:asciiTheme="minorBidi" w:hAnsiTheme="minorBidi" w:cstheme="minorBidi"/>
          <w:sz w:val="28"/>
          <w:cs/>
        </w:rPr>
        <w:t xml:space="preserve"> ที่ปรึกษาทางการเงิน หรือบุคคลใด ๆ </w:t>
      </w:r>
      <w:r w:rsidR="006B6BDD" w:rsidRPr="00BD0EC4">
        <w:rPr>
          <w:rFonts w:asciiTheme="minorBidi" w:hAnsiTheme="minorBidi" w:cstheme="minorBidi"/>
          <w:sz w:val="28"/>
          <w:cs/>
        </w:rPr>
        <w:t>ในปัจจุบันและ</w:t>
      </w:r>
      <w:r w:rsidRPr="00BD0EC4">
        <w:rPr>
          <w:rFonts w:asciiTheme="minorBidi" w:hAnsiTheme="minorBidi" w:cstheme="minorBidi"/>
          <w:sz w:val="28"/>
          <w:cs/>
        </w:rPr>
        <w:t>มิได้เป็นการรับรองความถูกต้องของสมมติฐาน รวมถึงมิได้เป็นการรับรองผลการประกอบการหรือเหตุการณ์ในอนาคตดังกล่าว นอกจากนี้ ผลการดำเนินงานที่เกิดขึ้นจริงกับการคาดการณ์หรือคาดคะเนอาจมีความแตกต่างอย่างมีนัยสำคัญ</w:t>
      </w:r>
    </w:p>
    <w:p w14:paraId="2CB237F3" w14:textId="6D5B981A" w:rsidR="0021493D" w:rsidRPr="00BD0EC4" w:rsidRDefault="0021493D" w:rsidP="00265832">
      <w:pPr>
        <w:pStyle w:val="ListParagraph"/>
        <w:spacing w:after="120"/>
        <w:ind w:left="0"/>
        <w:contextualSpacing w:val="0"/>
        <w:jc w:val="thaiDistribute"/>
        <w:rPr>
          <w:rFonts w:asciiTheme="minorBidi" w:hAnsiTheme="minorBidi" w:cstheme="minorBidi"/>
          <w:sz w:val="28"/>
        </w:rPr>
      </w:pPr>
      <w:r w:rsidRPr="00BD0EC4">
        <w:rPr>
          <w:rFonts w:asciiTheme="minorBidi" w:hAnsiTheme="minorBidi" w:cstheme="minorBidi"/>
          <w:sz w:val="28"/>
          <w:cs/>
        </w:rPr>
        <w:t>ผู้ก่อตั้งทรัสต์ได้ดำเนินการศึกษาข้อมูลรายละเอียดของทรัพย์สินที่กองทรัสต์จะเข้าลงทุนโดยตรวจสอบข้อมูลต่าง ๆ ที่เกี่ยวข้อง (</w:t>
      </w:r>
      <w:r w:rsidRPr="00BD0EC4">
        <w:rPr>
          <w:rFonts w:asciiTheme="minorBidi" w:hAnsiTheme="minorBidi" w:cstheme="minorBidi"/>
          <w:sz w:val="28"/>
        </w:rPr>
        <w:t>Due Diligence</w:t>
      </w:r>
      <w:r w:rsidRPr="00BD0EC4">
        <w:rPr>
          <w:rFonts w:asciiTheme="minorBidi" w:hAnsiTheme="minorBidi" w:cstheme="minorBidi"/>
          <w:sz w:val="28"/>
          <w:cs/>
        </w:rPr>
        <w:t>) ก่อนการตัดสินใจเข้าลงทุนโดยผู้ก่อตั้งทรัสต์ได้ศึกษารายงานของผู้ประเมินมูลค่าทรัพย์สินของทรัพย์สินที่กองทรัสต์จะเข้าลงทุนอย่างละเอียด อย่างไรก็ดี การตรวจสอบข้อมูลต่าง ๆ ที่เกี่ยวข้องไม่ได้เป็นการรับประกันว่าทรัพย์สินที่กองทรัสต์จะเข้าลงทุนไม่มีความเสียหายหรือชำรุดบกพร่องอันอาจทำให้กองทรัสต์มีค่าใช้จ่ายในการปรับปรุงหรือซ่อมแซมในจำนวนที่สูงกว่าจำนวนที่ระบุในแบบแสดงรายการข้อมูลฉบับนี้ เนื่องจากความบกพร่องบางอย่างของอสังหาริมทรัพย์อาจจะตรวจพบได้ยาก หรือไม่สามารถตรวจพบได้ เนื่องจากข้อจำกัดในการตรวจสอบ รวมไปถึงเทคนิคที่ใช้ในการตรวจสอบ หรือปัจจัยอื่น ๆ ที่เป็นข้อจำกัดในการตรวจสอบของทั้งผู้ประเมินมูลค่าทรัพย์สินและวิศวกร</w:t>
      </w:r>
    </w:p>
    <w:p w14:paraId="4C193FB8" w14:textId="6DE70717" w:rsidR="0021493D" w:rsidRPr="00BD0EC4" w:rsidRDefault="0021493D" w:rsidP="00265832">
      <w:pPr>
        <w:pStyle w:val="ListParagraph"/>
        <w:spacing w:after="120"/>
        <w:ind w:left="0"/>
        <w:contextualSpacing w:val="0"/>
        <w:jc w:val="thaiDistribute"/>
        <w:rPr>
          <w:rFonts w:asciiTheme="minorBidi" w:hAnsiTheme="minorBidi" w:cstheme="minorBidi"/>
          <w:sz w:val="28"/>
        </w:rPr>
      </w:pPr>
      <w:r w:rsidRPr="00BD0EC4">
        <w:rPr>
          <w:rFonts w:asciiTheme="minorBidi" w:hAnsiTheme="minorBidi" w:cstheme="minorBidi"/>
          <w:sz w:val="28"/>
          <w:cs/>
        </w:rPr>
        <w:t>นอกจากนี้ รายงานของผู้ประเมินมูลค่าทรัพย์สินของทรัพย์สินที่กองทรัสต์จะเข้าลงทุนอาจมีข้อบกพร่องหรือไม่ถูกต้องทั้งหมดหรือบางส่วน อันเนื่องมาจากความบกพร่องของทรัพย์สินที่กองทรัสต์จะเข้าลงทุนที่อาจตรวจสอบได้ยากหรือไม่สามารถตรวจพบได้ และทรัพย์สินที่กองทรัสต์จะเข้าลงทุนอาจมีลักษณะหรือถูกนำไปใช้ประโยชน์ในรูปแบบใดรูปแบบหนึ่งที่เป็นการขัดหรือแย้งกับกฎหมายต่าง ๆ ที่เกี่ยวข้อง โดยการตรวจสอบข้อมูลต่าง ๆ ที่เกี่ยวข้องไม่สามารถครอบคลุมถึงได้ ซึ่งอาจส่งผลให้กองทรัสต์ มีค่าใช้จ่ายหรือความรับผิดอันเนื่องมาจากเหตุการณ์ดังกล่าว</w:t>
      </w:r>
    </w:p>
    <w:p w14:paraId="7FAE4989" w14:textId="132D08AA" w:rsidR="0021493D" w:rsidRPr="00BD0EC4" w:rsidRDefault="0021493D" w:rsidP="007C2C13">
      <w:pPr>
        <w:pStyle w:val="ListParagraph"/>
        <w:spacing w:before="240" w:after="120"/>
        <w:ind w:left="0"/>
        <w:contextualSpacing w:val="0"/>
        <w:jc w:val="thaiDistribute"/>
        <w:rPr>
          <w:rFonts w:asciiTheme="minorBidi" w:hAnsiTheme="minorBidi" w:cstheme="minorBidi"/>
          <w:sz w:val="28"/>
        </w:rPr>
      </w:pPr>
      <w:r w:rsidRPr="00BD0EC4">
        <w:rPr>
          <w:rFonts w:asciiTheme="minorBidi" w:hAnsiTheme="minorBidi" w:cstheme="minorBidi"/>
          <w:sz w:val="28"/>
          <w:cs/>
        </w:rPr>
        <w:lastRenderedPageBreak/>
        <w:t>ข้อมูลในส่วนนี้ที่อ้างถึงหรือเกี่ยวข้องกับรัฐบาล หน่วยงานราชการหรือเศรษฐกิจอาจเป็นข้อมูลที่รวบรวมมาจากข้อมูลที่มีการเปิดเผยหรือจากสิ่งพิมพ์ของรัฐบาล หน่วยงานราชการหรือจากแหล่งข้อมูลอื่น ๆ โดยที่</w:t>
      </w:r>
      <w:r w:rsidR="00C21631" w:rsidRPr="00BD0EC4">
        <w:rPr>
          <w:rFonts w:asciiTheme="minorBidi" w:hAnsiTheme="minorBidi" w:cstheme="minorBidi"/>
          <w:sz w:val="28"/>
          <w:cs/>
        </w:rPr>
        <w:t>ผู้ก่อตั้งทรัสต์</w:t>
      </w:r>
      <w:r w:rsidRPr="00BD0EC4">
        <w:rPr>
          <w:rFonts w:asciiTheme="minorBidi" w:hAnsiTheme="minorBidi" w:cstheme="minorBidi"/>
          <w:sz w:val="28"/>
          <w:cs/>
        </w:rPr>
        <w:t>มิได้ทำการตรวจสอบหรือรับรองความถูกต้องของข้อมูลดังกล่าวแต่ประการใด</w:t>
      </w:r>
    </w:p>
    <w:p w14:paraId="6FB863EF" w14:textId="626015D8" w:rsidR="00A7723D" w:rsidRPr="00BD0EC4" w:rsidRDefault="0021493D" w:rsidP="00EC7C40">
      <w:pPr>
        <w:pStyle w:val="ListParagraph"/>
        <w:spacing w:before="0" w:after="120"/>
        <w:ind w:left="0"/>
        <w:contextualSpacing w:val="0"/>
        <w:jc w:val="thaiDistribute"/>
        <w:rPr>
          <w:rFonts w:asciiTheme="minorBidi" w:hAnsiTheme="minorBidi" w:cstheme="minorBidi"/>
          <w:sz w:val="28"/>
        </w:rPr>
      </w:pPr>
      <w:r w:rsidRPr="00BD0EC4">
        <w:rPr>
          <w:rFonts w:asciiTheme="minorBidi" w:hAnsiTheme="minorBidi" w:cstheme="minorBidi"/>
          <w:sz w:val="28"/>
          <w:cs/>
        </w:rPr>
        <w:t>เนื่องจากผลตอบแทนในการลงทุนในหน่วยทรัสต์ของทรัสต์เพื่อการลงทุนในอสังหาริมทรัพย์เป็นผลตอบแทนในระยะยาว ผู้ลงทุนจึงไม่ควรคาดหวังที่จะได้รับผลตอบแทนในระยะสั้น นอกจากนั้น ราคาเสนอขายของหน่วยทรัสต์กับมูลค่าของหน่วยทรัสต์ในอนาคตอาจลดต่ำลงหรือสูงขึ้น ผู้ลงทุนอาจไม่ได้รับคืนต้นทุนในการลงทุน ดังนั้น ผู้ที่ประสงค์จะซื้อหน่วยทรัสต์จึงควรศึกษาข้อมูลเกี่ยวกับการลงทุนในหน่วยทรัสต์ของกองทรัสต์ ก่อนตัดสินใจลงทุนในหน่วยทรัสต์</w:t>
      </w:r>
    </w:p>
    <w:p w14:paraId="2A554F7E" w14:textId="77777777" w:rsidR="005D1B58" w:rsidRPr="00BD0EC4" w:rsidRDefault="005D1B58">
      <w:pPr>
        <w:spacing w:before="0" w:after="160" w:line="259" w:lineRule="auto"/>
        <w:ind w:left="0" w:firstLine="0"/>
        <w:rPr>
          <w:rFonts w:asciiTheme="minorBidi" w:eastAsia="Times New Roman" w:hAnsiTheme="minorBidi" w:cstheme="minorBidi"/>
          <w:b/>
          <w:bCs/>
          <w:sz w:val="28"/>
          <w:cs/>
        </w:rPr>
      </w:pPr>
      <w:r w:rsidRPr="00BD0EC4">
        <w:rPr>
          <w:rFonts w:asciiTheme="minorBidi" w:hAnsiTheme="minorBidi" w:cstheme="minorBidi"/>
          <w:sz w:val="28"/>
          <w:cs/>
        </w:rPr>
        <w:br w:type="page"/>
      </w:r>
    </w:p>
    <w:p w14:paraId="28D3C8AE" w14:textId="78CF6274" w:rsidR="00E55B61" w:rsidRPr="00BD0EC4" w:rsidRDefault="00E15E44" w:rsidP="00EC7C40">
      <w:pPr>
        <w:pStyle w:val="Heading1"/>
        <w:ind w:left="720" w:hanging="720"/>
      </w:pPr>
      <w:r w:rsidRPr="00BD0EC4">
        <w:rPr>
          <w:cs/>
        </w:rPr>
        <w:lastRenderedPageBreak/>
        <w:t>ความเสี่ยงเกี่ยวกับทรัพย์สินและการดำเนินธุรกิจของทรัพย์สิน</w:t>
      </w:r>
    </w:p>
    <w:p w14:paraId="2E3D364A" w14:textId="604C94A1" w:rsidR="009F028B" w:rsidRPr="00BD0EC4" w:rsidRDefault="009F028B" w:rsidP="0085577A">
      <w:pPr>
        <w:pStyle w:val="Heading2"/>
        <w:ind w:left="709" w:hanging="709"/>
        <w:rPr>
          <w:rFonts w:asciiTheme="minorBidi" w:hAnsiTheme="minorBidi"/>
        </w:rPr>
      </w:pPr>
      <w:r w:rsidRPr="00BD0EC4">
        <w:rPr>
          <w:rFonts w:asciiTheme="minorBidi" w:hAnsiTheme="minorBidi"/>
          <w:cs/>
        </w:rPr>
        <w:t xml:space="preserve">กองทรัสต์ </w:t>
      </w:r>
      <w:r w:rsidRPr="00BD0EC4">
        <w:rPr>
          <w:rFonts w:asciiTheme="minorBidi" w:hAnsiTheme="minorBidi"/>
        </w:rPr>
        <w:t>ISSARA</w:t>
      </w:r>
      <w:r w:rsidRPr="00BD0EC4">
        <w:rPr>
          <w:rFonts w:asciiTheme="minorBidi" w:hAnsiTheme="minorBidi" w:cstheme="minorBidi"/>
        </w:rPr>
        <w:t xml:space="preserve"> </w:t>
      </w:r>
      <w:r w:rsidRPr="00BD0EC4">
        <w:rPr>
          <w:rFonts w:asciiTheme="minorBidi" w:hAnsiTheme="minorBidi"/>
          <w:cs/>
        </w:rPr>
        <w:t>เป็นกองทรัสต์ที่อยู่ระหว่างการก่อตั้ง โดยยังไม่มีผลการดำเนินงานในอดีต</w:t>
      </w:r>
      <w:r w:rsidR="0028700F" w:rsidRPr="00BD0EC4">
        <w:rPr>
          <w:rFonts w:asciiTheme="minorBidi" w:hAnsiTheme="minorBidi" w:hint="cs"/>
          <w:cs/>
        </w:rPr>
        <w:t xml:space="preserve">ของกองทรัสต์ </w:t>
      </w:r>
      <w:r w:rsidR="0028700F" w:rsidRPr="00BD0EC4">
        <w:rPr>
          <w:rFonts w:asciiTheme="minorBidi" w:hAnsiTheme="minorBidi"/>
        </w:rPr>
        <w:t xml:space="preserve">ISSARA </w:t>
      </w:r>
      <w:r w:rsidRPr="00BD0EC4">
        <w:rPr>
          <w:rFonts w:asciiTheme="minorBidi" w:hAnsiTheme="minorBidi"/>
          <w:cs/>
        </w:rPr>
        <w:t>ที่นักลงทุนสามารถอ้างอิงในการพิจารณาตัดสินใจเข้าลงทุน</w:t>
      </w:r>
    </w:p>
    <w:p w14:paraId="526C306F" w14:textId="5308020D" w:rsidR="009F028B" w:rsidRPr="00BD0EC4" w:rsidRDefault="009F028B" w:rsidP="00265832">
      <w:pPr>
        <w:spacing w:after="240"/>
        <w:jc w:val="thaiDistribute"/>
        <w:rPr>
          <w:rFonts w:asciiTheme="minorBidi" w:hAnsiTheme="minorBidi" w:cstheme="minorBidi"/>
        </w:rPr>
      </w:pPr>
      <w:r w:rsidRPr="00BD0EC4">
        <w:rPr>
          <w:rFonts w:asciiTheme="minorBidi" w:hAnsiTheme="minorBidi" w:cstheme="minorBidi"/>
          <w:sz w:val="28"/>
          <w:cs/>
        </w:rPr>
        <w:t xml:space="preserve">กองทรัสต์ </w:t>
      </w:r>
      <w:r w:rsidRPr="00BD0EC4">
        <w:rPr>
          <w:rFonts w:asciiTheme="minorBidi" w:hAnsiTheme="minorBidi" w:cstheme="minorBidi"/>
          <w:sz w:val="28"/>
        </w:rPr>
        <w:t xml:space="preserve">ISSARA </w:t>
      </w:r>
      <w:r w:rsidRPr="00BD0EC4">
        <w:rPr>
          <w:rFonts w:asciiTheme="minorBidi" w:hAnsiTheme="minorBidi" w:cstheme="minorBidi"/>
          <w:sz w:val="28"/>
          <w:cs/>
        </w:rPr>
        <w:t xml:space="preserve">เป็นกองทรัสต์ที่อยู่ในระหว่างการก่อตั้ง ดังนั้น กองทรัสต์ </w:t>
      </w:r>
      <w:r w:rsidRPr="00BD0EC4">
        <w:rPr>
          <w:rFonts w:asciiTheme="minorBidi" w:hAnsiTheme="minorBidi" w:cstheme="minorBidi"/>
          <w:sz w:val="28"/>
        </w:rPr>
        <w:t xml:space="preserve">ISSARA </w:t>
      </w:r>
      <w:r w:rsidRPr="00BD0EC4">
        <w:rPr>
          <w:rFonts w:asciiTheme="minorBidi" w:hAnsiTheme="minorBidi" w:cstheme="minorBidi"/>
          <w:sz w:val="28"/>
          <w:cs/>
        </w:rPr>
        <w:t>จึงยังไม่มีผลการดำเนินงานในอดีต</w:t>
      </w:r>
      <w:r w:rsidR="0028700F" w:rsidRPr="00BD0EC4">
        <w:rPr>
          <w:rFonts w:asciiTheme="minorBidi" w:hAnsiTheme="minorBidi" w:cstheme="minorBidi" w:hint="cs"/>
          <w:sz w:val="28"/>
          <w:cs/>
        </w:rPr>
        <w:t xml:space="preserve">ของกองทรัสต์ </w:t>
      </w:r>
      <w:r w:rsidR="0028700F" w:rsidRPr="00BD0EC4">
        <w:rPr>
          <w:rFonts w:asciiTheme="minorBidi" w:hAnsiTheme="minorBidi" w:cstheme="minorBidi"/>
          <w:sz w:val="28"/>
        </w:rPr>
        <w:t>ISSARA</w:t>
      </w:r>
      <w:r w:rsidRPr="00BD0EC4">
        <w:rPr>
          <w:rFonts w:asciiTheme="minorBidi" w:hAnsiTheme="minorBidi" w:cstheme="minorBidi"/>
          <w:sz w:val="28"/>
          <w:cs/>
        </w:rPr>
        <w:t xml:space="preserve"> แต่มีเพียงข้อมูลของผลการดำเนินงานในอดีตของ</w:t>
      </w:r>
      <w:r w:rsidR="00F5182D" w:rsidRPr="00BD0EC4">
        <w:rPr>
          <w:rFonts w:asciiTheme="minorBidi" w:hAnsiTheme="minorBidi"/>
          <w:sz w:val="28"/>
          <w:cs/>
        </w:rPr>
        <w:t>ทรัพย์สินหลักของกองทุนรวมที่กองทรัสต์จะรับโอน</w:t>
      </w:r>
      <w:r w:rsidR="00F5182D" w:rsidRPr="00BD0EC4">
        <w:rPr>
          <w:rFonts w:asciiTheme="minorBidi" w:hAnsiTheme="minorBidi"/>
          <w:sz w:val="28"/>
        </w:rPr>
        <w:t xml:space="preserve"> </w:t>
      </w:r>
      <w:r w:rsidR="00F5182D" w:rsidRPr="00BD0EC4">
        <w:rPr>
          <w:rFonts w:asciiTheme="minorBidi" w:hAnsiTheme="minorBidi" w:hint="cs"/>
          <w:sz w:val="28"/>
          <w:cs/>
        </w:rPr>
        <w:t>และ</w:t>
      </w:r>
      <w:r w:rsidR="00F5182D" w:rsidRPr="00BD0EC4">
        <w:rPr>
          <w:rFonts w:asciiTheme="minorBidi" w:hAnsiTheme="minorBidi" w:cstheme="minorBidi"/>
          <w:sz w:val="28"/>
          <w:cs/>
        </w:rPr>
        <w:t>ข้อมูลของผลการดำเนินงาน</w:t>
      </w:r>
      <w:r w:rsidR="00F5182D" w:rsidRPr="00BD0EC4">
        <w:rPr>
          <w:rFonts w:asciiTheme="minorBidi" w:hAnsiTheme="minorBidi" w:cstheme="minorBidi" w:hint="cs"/>
          <w:sz w:val="28"/>
          <w:cs/>
        </w:rPr>
        <w:t>ของทรัพย์สินที่จะลงทุนเพิ่มเติม</w:t>
      </w:r>
      <w:r w:rsidRPr="00BD0EC4">
        <w:rPr>
          <w:rFonts w:asciiTheme="minorBidi" w:hAnsiTheme="minorBidi" w:cstheme="minorBidi"/>
          <w:sz w:val="28"/>
          <w:cs/>
        </w:rPr>
        <w:t xml:space="preserve">เพื่อให้นักลงทุนใช้ประกอบการตัดสินใจและอาจเป็นการยากสำหรับนักลงทุนที่จะประเมินผลการดำเนินงานในอนาคตและไม่สามารถรับประกันได้ว่ารายได้ที่กองทรัสต์ </w:t>
      </w:r>
      <w:r w:rsidRPr="00BD0EC4">
        <w:rPr>
          <w:rFonts w:asciiTheme="minorBidi" w:hAnsiTheme="minorBidi" w:cstheme="minorBidi"/>
          <w:sz w:val="28"/>
        </w:rPr>
        <w:t xml:space="preserve">ISSARA </w:t>
      </w:r>
      <w:r w:rsidRPr="00BD0EC4">
        <w:rPr>
          <w:rFonts w:asciiTheme="minorBidi" w:hAnsiTheme="minorBidi" w:cstheme="minorBidi"/>
          <w:sz w:val="28"/>
          <w:cs/>
        </w:rPr>
        <w:t xml:space="preserve">จะได้รับหรือค่าใช้จ่ายที่จะเกิดขึ้นจากทรัพย์สินที่กองทรัสต์ </w:t>
      </w:r>
      <w:r w:rsidRPr="00BD0EC4">
        <w:rPr>
          <w:rFonts w:asciiTheme="minorBidi" w:hAnsiTheme="minorBidi" w:cstheme="minorBidi"/>
          <w:sz w:val="28"/>
        </w:rPr>
        <w:t xml:space="preserve">ISSARA </w:t>
      </w:r>
      <w:r w:rsidRPr="00BD0EC4">
        <w:rPr>
          <w:rFonts w:asciiTheme="minorBidi" w:hAnsiTheme="minorBidi" w:cstheme="minorBidi"/>
          <w:sz w:val="28"/>
          <w:cs/>
        </w:rPr>
        <w:t xml:space="preserve">เข้าลงทุนจะสอดคล้องกับข้อมูลรายได้และค่าใช้จ่ายในอดีต ดังนั้นผู้ลงทุนไม่ควรอ้างอิงข้อมูลทางการเงินและสถิติในการดำเนินงานต่าง ๆ ที่ปรากฏในแบบแสดงรายการข้อมูลฉบับนี้แต่เพียงอย่างเดียวเพื่อประเมินผลประกอบการของกองทรัสต์ </w:t>
      </w:r>
      <w:r w:rsidRPr="00BD0EC4">
        <w:rPr>
          <w:rFonts w:asciiTheme="minorBidi" w:hAnsiTheme="minorBidi" w:cstheme="minorBidi"/>
          <w:sz w:val="28"/>
        </w:rPr>
        <w:t xml:space="preserve">ISSARA </w:t>
      </w:r>
      <w:r w:rsidRPr="00BD0EC4">
        <w:rPr>
          <w:rFonts w:asciiTheme="minorBidi" w:hAnsiTheme="minorBidi" w:cstheme="minorBidi"/>
          <w:sz w:val="28"/>
          <w:cs/>
        </w:rPr>
        <w:t>ในอนาคต</w:t>
      </w:r>
    </w:p>
    <w:p w14:paraId="736AFD7A" w14:textId="3621155C" w:rsidR="008D10B5" w:rsidRPr="00BD0EC4" w:rsidRDefault="008D10B5" w:rsidP="0085577A">
      <w:pPr>
        <w:pStyle w:val="Heading2"/>
        <w:ind w:left="709" w:hanging="709"/>
        <w:rPr>
          <w:rFonts w:asciiTheme="minorBidi" w:hAnsiTheme="minorBidi" w:cstheme="minorBidi"/>
        </w:rPr>
      </w:pPr>
      <w:r w:rsidRPr="00BD0EC4">
        <w:rPr>
          <w:rFonts w:asciiTheme="minorBidi" w:hAnsiTheme="minorBidi" w:cstheme="minorBidi"/>
          <w:cs/>
        </w:rPr>
        <w:t>ความเสี่ยงจากความผันผวนทางเศรษฐกิจ</w:t>
      </w:r>
    </w:p>
    <w:p w14:paraId="7898D7C4" w14:textId="417AA9AC" w:rsidR="008D10B5" w:rsidRPr="00BD0EC4" w:rsidRDefault="008D10B5" w:rsidP="00E7508B">
      <w:pPr>
        <w:spacing w:after="240"/>
        <w:jc w:val="thaiDistribute"/>
        <w:rPr>
          <w:rFonts w:asciiTheme="minorBidi" w:hAnsiTheme="minorBidi" w:cstheme="minorBidi"/>
          <w:sz w:val="28"/>
        </w:rPr>
      </w:pPr>
      <w:r w:rsidRPr="00BD0EC4">
        <w:rPr>
          <w:rFonts w:asciiTheme="minorBidi" w:hAnsiTheme="minorBidi" w:cstheme="minorBidi"/>
          <w:sz w:val="28"/>
          <w:cs/>
        </w:rPr>
        <w:t>การดำเนินธุรกิจของ</w:t>
      </w:r>
      <w:r w:rsidR="00054289" w:rsidRPr="00BD0EC4">
        <w:rPr>
          <w:rFonts w:asciiTheme="minorBidi" w:hAnsiTheme="minorBidi" w:cstheme="minorBidi"/>
          <w:sz w:val="28"/>
          <w:cs/>
        </w:rPr>
        <w:t>ทรัพย์สินที่กองทรัสต์จะเข้าลงทุน</w:t>
      </w:r>
      <w:r w:rsidRPr="00BD0EC4">
        <w:rPr>
          <w:rFonts w:asciiTheme="minorBidi" w:hAnsiTheme="minorBidi" w:cstheme="minorBidi"/>
          <w:sz w:val="28"/>
          <w:cs/>
        </w:rPr>
        <w:t>อาจได้รับความเสี่ยงจากความผันผวนของระบบเศรษฐกิจทั้งภายในและภายนอกประเทศ โดยส่งผลกระทบต่อผลการดำเนินงานของธุรกิจของผู้เช่ารายย่อยของกอง</w:t>
      </w:r>
      <w:r w:rsidR="00054289" w:rsidRPr="00BD0EC4">
        <w:rPr>
          <w:rFonts w:asciiTheme="minorBidi" w:hAnsiTheme="minorBidi" w:cstheme="minorBidi"/>
          <w:sz w:val="28"/>
          <w:cs/>
        </w:rPr>
        <w:t xml:space="preserve">ทรัสต์ </w:t>
      </w:r>
      <w:r w:rsidR="00054289" w:rsidRPr="00BD0EC4">
        <w:rPr>
          <w:rFonts w:asciiTheme="minorBidi" w:hAnsiTheme="minorBidi" w:cstheme="minorBidi"/>
          <w:sz w:val="28"/>
        </w:rPr>
        <w:t>ISSARA</w:t>
      </w:r>
      <w:r w:rsidRPr="00BD0EC4">
        <w:rPr>
          <w:rFonts w:asciiTheme="minorBidi" w:hAnsiTheme="minorBidi" w:cstheme="minorBidi"/>
          <w:sz w:val="28"/>
          <w:cs/>
        </w:rPr>
        <w:t xml:space="preserve">  ซึ่งอาจได้รับผลกระทบจากการเปลี่ยนแปลงจากปัจจัยมหภาคอื่น</w:t>
      </w:r>
      <w:r w:rsidR="00054289" w:rsidRPr="00BD0EC4">
        <w:rPr>
          <w:rFonts w:asciiTheme="minorBidi" w:hAnsiTheme="minorBidi" w:cstheme="minorBidi"/>
          <w:sz w:val="28"/>
        </w:rPr>
        <w:t xml:space="preserve"> </w:t>
      </w:r>
      <w:r w:rsidRPr="00BD0EC4">
        <w:rPr>
          <w:rFonts w:asciiTheme="minorBidi" w:hAnsiTheme="minorBidi" w:cstheme="minorBidi"/>
          <w:sz w:val="28"/>
          <w:cs/>
        </w:rPr>
        <w:t>ๆ เช่น การผันผวนของค่าเงินบาท การก่อวินาศกรรม การเมือง สงคราม จลาจล การประท้วง การวางผังเมือง การได้รับผลกระทบจากภัยพิบัติทางธรรมชาติ โรคระบาด เป็นต้น</w:t>
      </w:r>
      <w:r w:rsidR="006D6666" w:rsidRPr="00BD0EC4">
        <w:rPr>
          <w:rFonts w:asciiTheme="minorBidi" w:hAnsiTheme="minorBidi" w:cstheme="minorBidi"/>
          <w:sz w:val="28"/>
        </w:rPr>
        <w:t xml:space="preserve"> </w:t>
      </w:r>
      <w:r w:rsidRPr="00BD0EC4">
        <w:rPr>
          <w:rFonts w:asciiTheme="minorBidi" w:hAnsiTheme="minorBidi" w:cstheme="minorBidi"/>
          <w:sz w:val="28"/>
          <w:cs/>
        </w:rPr>
        <w:t>อย่างไรก็ตาม ผู้เช่าของ</w:t>
      </w:r>
      <w:r w:rsidR="00054289" w:rsidRPr="00BD0EC4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054289" w:rsidRPr="00BD0EC4">
        <w:rPr>
          <w:rFonts w:asciiTheme="minorBidi" w:hAnsiTheme="minorBidi" w:cstheme="minorBidi"/>
          <w:sz w:val="28"/>
        </w:rPr>
        <w:t>ISSARA</w:t>
      </w:r>
      <w:r w:rsidRPr="00BD0EC4">
        <w:rPr>
          <w:rFonts w:asciiTheme="minorBidi" w:hAnsiTheme="minorBidi" w:cstheme="minorBidi"/>
          <w:sz w:val="28"/>
          <w:cs/>
        </w:rPr>
        <w:t xml:space="preserve"> ประกอบด้วยผู้ประกอบการธุรกิจหลากหลายประเภท จึงอาจช่วยลดความเสี่ยงจากผลกระทบของความผันผวนทางเศรษฐกิจได้</w:t>
      </w:r>
    </w:p>
    <w:p w14:paraId="1A9A7670" w14:textId="77777777" w:rsidR="008D10B5" w:rsidRPr="00BD0EC4" w:rsidRDefault="008D10B5" w:rsidP="0085577A">
      <w:pPr>
        <w:pStyle w:val="Heading2"/>
        <w:ind w:left="709" w:hanging="709"/>
        <w:rPr>
          <w:rFonts w:asciiTheme="minorBidi" w:hAnsiTheme="minorBidi" w:cstheme="minorBidi"/>
        </w:rPr>
      </w:pPr>
      <w:r w:rsidRPr="00BD0EC4">
        <w:rPr>
          <w:rFonts w:asciiTheme="minorBidi" w:hAnsiTheme="minorBidi" w:cstheme="minorBidi"/>
          <w:cs/>
        </w:rPr>
        <w:t>ความเสี่ยงจากการแข่งขันในธุรกิจอาคารสำนักงานที่สูงขึ้น</w:t>
      </w:r>
    </w:p>
    <w:p w14:paraId="32BE6075" w14:textId="6C37C560" w:rsidR="008D10B5" w:rsidRPr="00BD0EC4" w:rsidRDefault="008D10B5" w:rsidP="00265832">
      <w:pPr>
        <w:spacing w:after="120"/>
        <w:jc w:val="thaiDistribute"/>
        <w:rPr>
          <w:rFonts w:asciiTheme="minorBidi" w:hAnsiTheme="minorBidi" w:cstheme="minorBidi"/>
          <w:sz w:val="28"/>
        </w:rPr>
      </w:pPr>
      <w:r w:rsidRPr="00BD0EC4">
        <w:rPr>
          <w:rFonts w:asciiTheme="minorBidi" w:hAnsiTheme="minorBidi" w:cstheme="minorBidi"/>
          <w:sz w:val="28"/>
          <w:cs/>
        </w:rPr>
        <w:t>ผลประกอบการของ</w:t>
      </w:r>
      <w:r w:rsidR="00F610FC" w:rsidRPr="00BD0EC4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F610FC" w:rsidRPr="00BD0EC4">
        <w:rPr>
          <w:rFonts w:asciiTheme="minorBidi" w:hAnsiTheme="minorBidi" w:cstheme="minorBidi"/>
          <w:sz w:val="28"/>
        </w:rPr>
        <w:t>ISSARA</w:t>
      </w:r>
      <w:r w:rsidRPr="00BD0EC4">
        <w:rPr>
          <w:rFonts w:asciiTheme="minorBidi" w:hAnsiTheme="minorBidi" w:cstheme="minorBidi"/>
          <w:sz w:val="28"/>
          <w:cs/>
        </w:rPr>
        <w:t xml:space="preserve"> อาจได้รับผลกระทบจากสภาวะตลาดของอสังหาริมทรัพย์ และ/หรือ การเพิ่มขึ้นของจำนวนผู้ประกอบการในตลาดที่จะส่งผลให้อุปทานของตลาดเพิ่มขึ้น ซึ่งจะทำให้มีการแข่งขันเพิ่มสูงขึ้น โดยอาจมีอุปทานส่วนเกินของอาคารสำนักงานภายในประเทศซึ่งอาจเกิดขึ้นเป็นระยะ</w:t>
      </w:r>
      <w:r w:rsidR="00BF7802" w:rsidRPr="00BD0EC4">
        <w:rPr>
          <w:rFonts w:asciiTheme="minorBidi" w:hAnsiTheme="minorBidi" w:cstheme="minorBidi"/>
          <w:sz w:val="28"/>
        </w:rPr>
        <w:t xml:space="preserve"> </w:t>
      </w:r>
      <w:r w:rsidRPr="00BD0EC4">
        <w:rPr>
          <w:rFonts w:asciiTheme="minorBidi" w:hAnsiTheme="minorBidi" w:cstheme="minorBidi"/>
          <w:sz w:val="28"/>
          <w:cs/>
        </w:rPr>
        <w:t>ๆ  รวมถึงความจำเป็นในการปรับปรุง บำรุงรักษา และพัฒนาทรัพย์สินให้อยู่ในสภาพดีพร้อมใช้งานตลอดเวลา และค่าใช้จ่ายในการดำเนินงานที่สูงขึ้นเนื่องจากภาวะเงินเฟ้อ การเปลี่ยนแปลงของอัตราค่าจ้าง ราคาต้นทุนด้านพลังงานและการบำรุงรักษา ซึ่งอยู่นอกเหนือการควบคุมของ</w:t>
      </w:r>
      <w:r w:rsidR="00F610FC" w:rsidRPr="00BD0EC4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F610FC" w:rsidRPr="00BD0EC4">
        <w:rPr>
          <w:rFonts w:asciiTheme="minorBidi" w:hAnsiTheme="minorBidi" w:cstheme="minorBidi"/>
          <w:sz w:val="28"/>
        </w:rPr>
        <w:t>ISSARA</w:t>
      </w:r>
    </w:p>
    <w:p w14:paraId="642FE885" w14:textId="553E0C1E" w:rsidR="00453B95" w:rsidRPr="00BD0EC4" w:rsidRDefault="00AE5870" w:rsidP="00E7508B">
      <w:pPr>
        <w:spacing w:after="240"/>
        <w:jc w:val="thaiDistribute"/>
        <w:rPr>
          <w:rFonts w:asciiTheme="minorBidi" w:hAnsiTheme="minorBidi" w:cstheme="minorBidi"/>
          <w:sz w:val="28"/>
        </w:rPr>
      </w:pPr>
      <w:r w:rsidRPr="00BD0EC4">
        <w:rPr>
          <w:rFonts w:asciiTheme="minorBidi" w:hAnsiTheme="minorBidi" w:cstheme="minorBidi"/>
          <w:sz w:val="28"/>
          <w:cs/>
        </w:rPr>
        <w:t>อย่างไรก็ดี สถานที่ตั้งของ</w:t>
      </w:r>
      <w:r w:rsidR="00920956" w:rsidRPr="00BD0EC4">
        <w:rPr>
          <w:rFonts w:asciiTheme="minorBidi" w:hAnsiTheme="minorBidi"/>
          <w:sz w:val="28"/>
          <w:cs/>
        </w:rPr>
        <w:t>ทรัพย์สินที่กองทรัสต์จะเข้าลงทุน</w:t>
      </w:r>
      <w:r w:rsidR="00920956" w:rsidRPr="00BD0EC4">
        <w:rPr>
          <w:rFonts w:asciiTheme="minorBidi" w:hAnsiTheme="minorBidi" w:hint="cs"/>
          <w:sz w:val="28"/>
          <w:cs/>
        </w:rPr>
        <w:t xml:space="preserve">ซึ่งอยู่ในอาคารชาญอิสสระทาวเวอร์และอาคารชาญอิสสระทาวเวอร์ </w:t>
      </w:r>
      <w:r w:rsidR="00920956" w:rsidRPr="00BD0EC4">
        <w:rPr>
          <w:rFonts w:asciiTheme="minorBidi" w:hAnsiTheme="minorBidi"/>
          <w:sz w:val="28"/>
        </w:rPr>
        <w:t xml:space="preserve">2 </w:t>
      </w:r>
      <w:r w:rsidRPr="00BD0EC4">
        <w:rPr>
          <w:rFonts w:asciiTheme="minorBidi" w:hAnsiTheme="minorBidi" w:cstheme="minorBidi"/>
          <w:sz w:val="28"/>
          <w:cs/>
        </w:rPr>
        <w:t>อยู่ในทำเลที่</w:t>
      </w:r>
      <w:r w:rsidR="00E7776D" w:rsidRPr="00BD0EC4">
        <w:rPr>
          <w:rFonts w:asciiTheme="minorBidi" w:hAnsiTheme="minorBidi" w:cstheme="minorBidi"/>
          <w:sz w:val="28"/>
          <w:cs/>
        </w:rPr>
        <w:t>ถือเป็นศูนย์กลางธุรกิจและการค้า มีความเจริญเติบโตสูง</w:t>
      </w:r>
      <w:r w:rsidRPr="00BD0EC4">
        <w:rPr>
          <w:rFonts w:asciiTheme="minorBidi" w:hAnsiTheme="minorBidi" w:cstheme="minorBidi"/>
          <w:sz w:val="28"/>
          <w:cs/>
        </w:rPr>
        <w:t xml:space="preserve"> </w:t>
      </w:r>
      <w:r w:rsidR="00BA321C" w:rsidRPr="00BD0EC4">
        <w:rPr>
          <w:rFonts w:ascii="Cordia New" w:hAnsi="Cordia New"/>
          <w:sz w:val="28"/>
          <w:cs/>
        </w:rPr>
        <w:t>และสามารถเข้าถึงได้ง่ายดาย</w:t>
      </w:r>
      <w:r w:rsidRPr="00BD0EC4">
        <w:rPr>
          <w:rFonts w:asciiTheme="minorBidi" w:hAnsiTheme="minorBidi" w:cstheme="minorBidi"/>
          <w:sz w:val="28"/>
          <w:cs/>
        </w:rPr>
        <w:t xml:space="preserve"> นอกจากนี้ ในบริเวณดังกล่าว</w:t>
      </w:r>
      <w:r w:rsidR="007273A9" w:rsidRPr="00BD0EC4">
        <w:rPr>
          <w:rFonts w:ascii="Cordia New" w:hAnsi="Cordia New"/>
          <w:sz w:val="28"/>
          <w:cs/>
        </w:rPr>
        <w:t>ยังมีการเชื่อมต่อกับแหล่งชุมชนและสิ่งอำนวยความสะดวกต่าง</w:t>
      </w:r>
      <w:r w:rsidR="00B90A6C" w:rsidRPr="00BD0EC4">
        <w:rPr>
          <w:rFonts w:ascii="Cordia New" w:hAnsi="Cordia New"/>
          <w:sz w:val="28"/>
        </w:rPr>
        <w:t xml:space="preserve"> </w:t>
      </w:r>
      <w:r w:rsidR="007273A9" w:rsidRPr="00BD0EC4">
        <w:rPr>
          <w:rFonts w:ascii="Cordia New" w:hAnsi="Cordia New"/>
          <w:sz w:val="28"/>
          <w:cs/>
        </w:rPr>
        <w:t xml:space="preserve">ๆ อย่างครบครัน เช่น ห้างสรรพสินค้า โรงพยาบาล สถานศึกษา และสถานที่ราชการ </w:t>
      </w:r>
      <w:r w:rsidRPr="00BD0EC4">
        <w:rPr>
          <w:rFonts w:asciiTheme="minorBidi" w:hAnsiTheme="minorBidi" w:cstheme="minorBidi"/>
          <w:sz w:val="28"/>
          <w:cs/>
        </w:rPr>
        <w:t>ดังนั้น ปัจจัยดังกล่าวจึงสามารถดึงดูดให้มีผู้ประกอบการเข้ามาเช่าพื้นที่</w:t>
      </w:r>
      <w:r w:rsidR="001A5921" w:rsidRPr="00BD0EC4">
        <w:rPr>
          <w:rFonts w:asciiTheme="minorBidi" w:hAnsiTheme="minorBidi"/>
          <w:sz w:val="28"/>
          <w:cs/>
        </w:rPr>
        <w:t>ทรัพย์สินที่กองทรัสต์จะเข้าลงทุน</w:t>
      </w:r>
      <w:r w:rsidRPr="00BD0EC4">
        <w:rPr>
          <w:rFonts w:asciiTheme="minorBidi" w:hAnsiTheme="minorBidi" w:cstheme="minorBidi"/>
          <w:sz w:val="28"/>
          <w:cs/>
        </w:rPr>
        <w:t>ได้เป็นอย่างดี</w:t>
      </w:r>
    </w:p>
    <w:p w14:paraId="4C874411" w14:textId="77777777" w:rsidR="008D10B5" w:rsidRPr="00BD0EC4" w:rsidRDefault="008D10B5" w:rsidP="0085577A">
      <w:pPr>
        <w:pStyle w:val="Heading2"/>
        <w:ind w:left="709" w:hanging="709"/>
        <w:rPr>
          <w:rFonts w:asciiTheme="minorBidi" w:hAnsiTheme="minorBidi" w:cstheme="minorBidi"/>
        </w:rPr>
      </w:pPr>
      <w:r w:rsidRPr="00BD0EC4">
        <w:rPr>
          <w:rFonts w:asciiTheme="minorBidi" w:hAnsiTheme="minorBidi" w:cstheme="minorBidi"/>
          <w:cs/>
        </w:rPr>
        <w:lastRenderedPageBreak/>
        <w:t>ความเสี่ยงจากภัยธรรมชาติ อุบัติภัย และการก่อวินาศกรรม</w:t>
      </w:r>
    </w:p>
    <w:p w14:paraId="7C4B18AA" w14:textId="71BFF88B" w:rsidR="008D10B5" w:rsidRPr="00BD0EC4" w:rsidRDefault="008D10B5" w:rsidP="00A54AA5">
      <w:pPr>
        <w:spacing w:after="240"/>
        <w:jc w:val="thaiDistribute"/>
        <w:rPr>
          <w:rFonts w:asciiTheme="minorBidi" w:hAnsiTheme="minorBidi" w:cstheme="minorBidi"/>
          <w:sz w:val="28"/>
        </w:rPr>
      </w:pPr>
      <w:r w:rsidRPr="00BD0EC4">
        <w:rPr>
          <w:rFonts w:asciiTheme="minorBidi" w:hAnsiTheme="minorBidi" w:cstheme="minorBidi"/>
          <w:sz w:val="28"/>
          <w:cs/>
        </w:rPr>
        <w:t>การเกิดภัยธรรมชาติ อุบัติภัย การก่อวินาศกรรม และเหตุสุดวิสัยอื่น</w:t>
      </w:r>
      <w:r w:rsidR="00BF7802" w:rsidRPr="00BD0EC4">
        <w:rPr>
          <w:rFonts w:asciiTheme="minorBidi" w:hAnsiTheme="minorBidi" w:cstheme="minorBidi"/>
          <w:sz w:val="28"/>
        </w:rPr>
        <w:t xml:space="preserve"> </w:t>
      </w:r>
      <w:r w:rsidRPr="00BD0EC4">
        <w:rPr>
          <w:rFonts w:asciiTheme="minorBidi" w:hAnsiTheme="minorBidi" w:cstheme="minorBidi"/>
          <w:sz w:val="28"/>
          <w:cs/>
        </w:rPr>
        <w:t>ๆ แม้จะมีโอกาสเกิดขึ้นไม่บ่อยครั้งนัก แต่หากเกิดขึ้นในบริเวณที่ตั้ง</w:t>
      </w:r>
      <w:r w:rsidR="00A54AA5" w:rsidRPr="00BD0EC4">
        <w:rPr>
          <w:rFonts w:asciiTheme="minorBidi" w:hAnsiTheme="minorBidi" w:cstheme="minorBidi"/>
          <w:sz w:val="28"/>
          <w:cs/>
        </w:rPr>
        <w:t>ทรัพย์สินที่กองทรัสต์จะเข้าลงทุน</w:t>
      </w:r>
      <w:r w:rsidRPr="00BD0EC4">
        <w:rPr>
          <w:rFonts w:asciiTheme="minorBidi" w:hAnsiTheme="minorBidi" w:cstheme="minorBidi"/>
          <w:sz w:val="28"/>
          <w:cs/>
        </w:rPr>
        <w:t xml:space="preserve">  นอกจากจะสร้างความเสียหายต่อทรัพย์สินของ</w:t>
      </w:r>
      <w:r w:rsidR="00A54AA5" w:rsidRPr="00BD0EC4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A54AA5" w:rsidRPr="00BD0EC4">
        <w:rPr>
          <w:rFonts w:asciiTheme="minorBidi" w:hAnsiTheme="minorBidi" w:cstheme="minorBidi"/>
          <w:sz w:val="28"/>
        </w:rPr>
        <w:t xml:space="preserve">ISSARA </w:t>
      </w:r>
      <w:r w:rsidRPr="00BD0EC4">
        <w:rPr>
          <w:rFonts w:asciiTheme="minorBidi" w:hAnsiTheme="minorBidi" w:cstheme="minorBidi"/>
          <w:sz w:val="28"/>
          <w:cs/>
        </w:rPr>
        <w:t xml:space="preserve">แล้ว อาจก่อให้เกิดความสูญเสียแก่ชีวิตและทรัพย์สินของผู้เช่าและผู้มาใช้บริการในอาคาร อย่างไรก็ดี </w:t>
      </w:r>
      <w:r w:rsidR="00A54AA5" w:rsidRPr="00BD0EC4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A54AA5" w:rsidRPr="00BD0EC4">
        <w:rPr>
          <w:rFonts w:asciiTheme="minorBidi" w:hAnsiTheme="minorBidi" w:cstheme="minorBidi"/>
          <w:sz w:val="28"/>
        </w:rPr>
        <w:t xml:space="preserve">ISSARA </w:t>
      </w:r>
      <w:r w:rsidRPr="00BD0EC4">
        <w:rPr>
          <w:rFonts w:asciiTheme="minorBidi" w:hAnsiTheme="minorBidi" w:cstheme="minorBidi"/>
          <w:sz w:val="28"/>
          <w:cs/>
        </w:rPr>
        <w:t>จะจัดให้มีการประกันภัยที่ครอบคลุมความเสียหายที่เกิดจากภัยธรรมชาติ อุบัติภัย และเหตุสุดวิสัยอื่น</w:t>
      </w:r>
      <w:r w:rsidR="00BF7802" w:rsidRPr="00BD0EC4">
        <w:rPr>
          <w:rFonts w:asciiTheme="minorBidi" w:hAnsiTheme="minorBidi" w:cstheme="minorBidi"/>
          <w:sz w:val="28"/>
        </w:rPr>
        <w:t xml:space="preserve"> </w:t>
      </w:r>
      <w:r w:rsidRPr="00BD0EC4">
        <w:rPr>
          <w:rFonts w:asciiTheme="minorBidi" w:hAnsiTheme="minorBidi" w:cstheme="minorBidi"/>
          <w:sz w:val="28"/>
          <w:cs/>
        </w:rPr>
        <w:t>ๆ ใน</w:t>
      </w:r>
      <w:r w:rsidR="00A54AA5" w:rsidRPr="00BD0EC4">
        <w:rPr>
          <w:rFonts w:asciiTheme="minorBidi" w:hAnsiTheme="minorBidi" w:cstheme="minorBidi"/>
          <w:sz w:val="28"/>
          <w:cs/>
        </w:rPr>
        <w:t>ทรัพย์สินที่กองทรัสต์จะเข้าลงทุน</w:t>
      </w:r>
      <w:r w:rsidR="00761F77" w:rsidRPr="00BD0EC4">
        <w:rPr>
          <w:rFonts w:asciiTheme="minorBidi" w:hAnsiTheme="minorBidi" w:cstheme="minorBidi"/>
          <w:sz w:val="28"/>
        </w:rPr>
        <w:t xml:space="preserve"> </w:t>
      </w:r>
      <w:r w:rsidR="00A421D3" w:rsidRPr="00BD0EC4">
        <w:rPr>
          <w:rFonts w:asciiTheme="minorBidi" w:hAnsiTheme="minorBidi" w:cstheme="minorBidi" w:hint="cs"/>
          <w:sz w:val="28"/>
          <w:cs/>
        </w:rPr>
        <w:t>รวมถึงจะจัดให้มี</w:t>
      </w:r>
      <w:r w:rsidR="00761F77" w:rsidRPr="00BD0EC4">
        <w:rPr>
          <w:rFonts w:asciiTheme="minorBidi" w:hAnsiTheme="minorBidi" w:cstheme="minorBidi"/>
          <w:sz w:val="28"/>
          <w:cs/>
        </w:rPr>
        <w:t>ประกันภัยความรับผิดชอบต่อบุคคลภายนอก (</w:t>
      </w:r>
      <w:r w:rsidR="00761F77" w:rsidRPr="00BD0EC4">
        <w:rPr>
          <w:rFonts w:asciiTheme="minorBidi" w:hAnsiTheme="minorBidi" w:cstheme="minorBidi"/>
          <w:sz w:val="28"/>
        </w:rPr>
        <w:t>Public Liability Insurance</w:t>
      </w:r>
      <w:r w:rsidR="00761F77" w:rsidRPr="00BD0EC4">
        <w:rPr>
          <w:rFonts w:asciiTheme="minorBidi" w:hAnsiTheme="minorBidi" w:cstheme="minorBidi"/>
          <w:sz w:val="28"/>
          <w:cs/>
        </w:rPr>
        <w:t xml:space="preserve">) </w:t>
      </w:r>
      <w:r w:rsidR="00A421D3" w:rsidRPr="00BD0EC4">
        <w:rPr>
          <w:rFonts w:asciiTheme="minorBidi" w:hAnsiTheme="minorBidi" w:cstheme="minorBidi" w:hint="cs"/>
          <w:sz w:val="28"/>
          <w:cs/>
        </w:rPr>
        <w:t>ซึ่ง</w:t>
      </w:r>
      <w:r w:rsidR="00761F77" w:rsidRPr="00BD0EC4">
        <w:rPr>
          <w:rFonts w:asciiTheme="minorBidi" w:hAnsiTheme="minorBidi" w:cstheme="minorBidi"/>
          <w:sz w:val="28"/>
          <w:cs/>
        </w:rPr>
        <w:t>บุคคลที่สามที่ได้รับความเสียหายจะเป็นผู้รับผลประโยชน์ โดยจะกำหนดวงเงินประกันภัย</w:t>
      </w:r>
      <w:r w:rsidRPr="00BD0EC4">
        <w:rPr>
          <w:rFonts w:asciiTheme="minorBidi" w:hAnsiTheme="minorBidi" w:cstheme="minorBidi"/>
          <w:sz w:val="28"/>
          <w:cs/>
        </w:rPr>
        <w:t xml:space="preserve">อย่างเพียงพอและเหมาะสมตามข้อกำหนดของกฎหมายที่เกี่ยวข้องอยู่ตลอดเวลา </w:t>
      </w:r>
    </w:p>
    <w:p w14:paraId="1B395C04" w14:textId="6CAEDCC4" w:rsidR="00346BAF" w:rsidRPr="00BD0EC4" w:rsidRDefault="00346BAF" w:rsidP="0085577A">
      <w:pPr>
        <w:pStyle w:val="Heading2"/>
        <w:ind w:left="709" w:hanging="709"/>
        <w:rPr>
          <w:rFonts w:asciiTheme="minorBidi" w:hAnsiTheme="minorBidi" w:cstheme="minorBidi"/>
        </w:rPr>
      </w:pPr>
      <w:r w:rsidRPr="00BD0EC4">
        <w:rPr>
          <w:rFonts w:asciiTheme="minorBidi" w:hAnsiTheme="minorBidi" w:cstheme="minorBidi"/>
          <w:cs/>
        </w:rPr>
        <w:t>ความเสี่ยงจากกรณีการถูกเวนคืน</w:t>
      </w:r>
      <w:r w:rsidR="008828E8" w:rsidRPr="00BD0EC4">
        <w:rPr>
          <w:rFonts w:asciiTheme="minorBidi" w:hAnsiTheme="minorBidi" w:cstheme="minorBidi"/>
          <w:cs/>
        </w:rPr>
        <w:t>ทรัพย์สินที่กองทรัสต์จะเข้าลงทุน</w:t>
      </w:r>
    </w:p>
    <w:p w14:paraId="404167E4" w14:textId="1A17052F" w:rsidR="00ED5351" w:rsidRPr="00BD0EC4" w:rsidRDefault="00ED5351" w:rsidP="00265832">
      <w:pPr>
        <w:spacing w:after="120"/>
        <w:jc w:val="thaiDistribute"/>
        <w:rPr>
          <w:rFonts w:asciiTheme="minorBidi" w:hAnsiTheme="minorBidi" w:cstheme="minorBidi"/>
          <w:sz w:val="28"/>
        </w:rPr>
      </w:pPr>
      <w:r w:rsidRPr="00BD0EC4">
        <w:rPr>
          <w:rFonts w:asciiTheme="minorBidi" w:hAnsiTheme="minorBidi" w:cstheme="minorBidi"/>
          <w:sz w:val="28"/>
          <w:cs/>
        </w:rPr>
        <w:t xml:space="preserve">กองทรัสต์ </w:t>
      </w:r>
      <w:r w:rsidRPr="00BD0EC4">
        <w:rPr>
          <w:rFonts w:asciiTheme="minorBidi" w:hAnsiTheme="minorBidi" w:cstheme="minorBidi"/>
          <w:sz w:val="28"/>
        </w:rPr>
        <w:t xml:space="preserve">ISSARA </w:t>
      </w:r>
      <w:r w:rsidRPr="00BD0EC4">
        <w:rPr>
          <w:rFonts w:asciiTheme="minorBidi" w:hAnsiTheme="minorBidi" w:cstheme="minorBidi"/>
          <w:sz w:val="28"/>
          <w:cs/>
        </w:rPr>
        <w:t>อาจมีความเสี่ยงในกรณีที่มีการเวนคืน</w:t>
      </w:r>
      <w:r w:rsidR="000154E1" w:rsidRPr="00BD0EC4">
        <w:rPr>
          <w:rFonts w:asciiTheme="minorBidi" w:hAnsiTheme="minorBidi"/>
          <w:sz w:val="28"/>
          <w:cs/>
        </w:rPr>
        <w:t>ทรัพย์สินที่กองทรัสต์จะเข้าลงทุน</w:t>
      </w:r>
      <w:r w:rsidRPr="00BD0EC4">
        <w:rPr>
          <w:rFonts w:asciiTheme="minorBidi" w:hAnsiTheme="minorBidi" w:cstheme="minorBidi"/>
          <w:sz w:val="28"/>
          <w:cs/>
        </w:rPr>
        <w:t xml:space="preserve">โดยหน่วยงานของรัฐ ซึ่งทำให้กองทรัสต์ </w:t>
      </w:r>
      <w:r w:rsidRPr="00BD0EC4">
        <w:rPr>
          <w:rFonts w:asciiTheme="minorBidi" w:hAnsiTheme="minorBidi" w:cstheme="minorBidi"/>
          <w:sz w:val="28"/>
        </w:rPr>
        <w:t xml:space="preserve">ISSARA </w:t>
      </w:r>
      <w:r w:rsidRPr="00BD0EC4">
        <w:rPr>
          <w:rFonts w:asciiTheme="minorBidi" w:hAnsiTheme="minorBidi" w:cstheme="minorBidi"/>
          <w:sz w:val="28"/>
          <w:cs/>
        </w:rPr>
        <w:t>ไม่อาจใช้</w:t>
      </w:r>
      <w:r w:rsidR="000154E1" w:rsidRPr="00BD0EC4">
        <w:rPr>
          <w:rFonts w:asciiTheme="minorBidi" w:hAnsiTheme="minorBidi"/>
          <w:sz w:val="28"/>
          <w:cs/>
        </w:rPr>
        <w:t>ทรัพย์สินที่กองทรัสต์จะเข้าลงทุน</w:t>
      </w:r>
      <w:r w:rsidRPr="00BD0EC4">
        <w:rPr>
          <w:rFonts w:asciiTheme="minorBidi" w:hAnsiTheme="minorBidi" w:cstheme="minorBidi"/>
          <w:sz w:val="28"/>
          <w:cs/>
        </w:rPr>
        <w:t>เพื่อประโยชน์ในการดำเนินธุรกิจต่อไปได้</w:t>
      </w:r>
    </w:p>
    <w:p w14:paraId="26140B84" w14:textId="1F9DEB32" w:rsidR="000C34EC" w:rsidRPr="00BD0EC4" w:rsidRDefault="00ED5351" w:rsidP="00265832">
      <w:pPr>
        <w:spacing w:after="120"/>
        <w:jc w:val="thaiDistribute"/>
        <w:rPr>
          <w:rFonts w:asciiTheme="minorBidi" w:hAnsiTheme="minorBidi" w:cstheme="minorBidi"/>
          <w:sz w:val="28"/>
        </w:rPr>
      </w:pPr>
      <w:r w:rsidRPr="00BD0EC4">
        <w:rPr>
          <w:rFonts w:asciiTheme="minorBidi" w:hAnsiTheme="minorBidi" w:cstheme="minorBidi"/>
          <w:sz w:val="28"/>
          <w:cs/>
        </w:rPr>
        <w:t xml:space="preserve">อย่างไรก็ดี ในกรณีที่เกิดการเวนคืนดังกล่าว กองทรัสต์ </w:t>
      </w:r>
      <w:r w:rsidRPr="00BD0EC4">
        <w:rPr>
          <w:rFonts w:asciiTheme="minorBidi" w:hAnsiTheme="minorBidi" w:cstheme="minorBidi"/>
          <w:sz w:val="28"/>
        </w:rPr>
        <w:t xml:space="preserve">ISSARA </w:t>
      </w:r>
      <w:r w:rsidRPr="00BD0EC4">
        <w:rPr>
          <w:rFonts w:asciiTheme="minorBidi" w:hAnsiTheme="minorBidi" w:cstheme="minorBidi"/>
          <w:sz w:val="28"/>
          <w:cs/>
        </w:rPr>
        <w:t xml:space="preserve">อาจไม่ได้รับค่าชดเชยจากการเวนคืน หรือได้รับค่าชดเชยดังกล่าวมากกว่าหรือน้อยกว่ามูลค่าที่กองทรัสต์ </w:t>
      </w:r>
      <w:r w:rsidRPr="00BD0EC4">
        <w:rPr>
          <w:rFonts w:asciiTheme="minorBidi" w:hAnsiTheme="minorBidi" w:cstheme="minorBidi"/>
          <w:sz w:val="28"/>
        </w:rPr>
        <w:t xml:space="preserve">ISSARA </w:t>
      </w:r>
      <w:r w:rsidRPr="00BD0EC4">
        <w:rPr>
          <w:rFonts w:asciiTheme="minorBidi" w:hAnsiTheme="minorBidi" w:cstheme="minorBidi"/>
          <w:sz w:val="28"/>
          <w:cs/>
        </w:rPr>
        <w:t>ใช้ในการลงทุนในทรัพย์สิน ซึ่งอาจส่งผลให้ผลตอบแทนที่ผู้ถือหน่วยทรัสต์จะได้รับจากการลงทุนไม่เป็นไปตามที่ได้ประมาณการไว้ทั้งในส่วนของเงินปันผลและเงินลดทุน</w:t>
      </w:r>
    </w:p>
    <w:p w14:paraId="0D6705B3" w14:textId="6D54123F" w:rsidR="00180641" w:rsidRPr="00BD0EC4" w:rsidRDefault="00333CF3" w:rsidP="00265832">
      <w:pPr>
        <w:spacing w:after="120"/>
        <w:jc w:val="thaiDistribute"/>
        <w:rPr>
          <w:rFonts w:asciiTheme="minorBidi" w:hAnsiTheme="minorBidi" w:cstheme="minorBidi"/>
          <w:sz w:val="28"/>
        </w:rPr>
      </w:pPr>
      <w:r w:rsidRPr="00BD0EC4">
        <w:rPr>
          <w:rFonts w:asciiTheme="minorBidi" w:hAnsiTheme="minorBidi" w:cstheme="minorBidi" w:hint="cs"/>
          <w:sz w:val="28"/>
          <w:cs/>
        </w:rPr>
        <w:t>ทั้งนี้ จากการตรวจสอบ</w:t>
      </w:r>
      <w:r w:rsidR="00D933E0" w:rsidRPr="00BD0EC4">
        <w:rPr>
          <w:rFonts w:asciiTheme="minorBidi" w:hAnsiTheme="minorBidi" w:cstheme="minorBidi" w:hint="cs"/>
          <w:sz w:val="28"/>
          <w:cs/>
        </w:rPr>
        <w:t>พระราชบัญ</w:t>
      </w:r>
      <w:r w:rsidR="00FA5D3F">
        <w:rPr>
          <w:rFonts w:asciiTheme="minorBidi" w:hAnsiTheme="minorBidi" w:cstheme="minorBidi" w:hint="cs"/>
          <w:sz w:val="28"/>
          <w:cs/>
        </w:rPr>
        <w:t>ญั</w:t>
      </w:r>
      <w:r w:rsidR="00D933E0" w:rsidRPr="00BD0EC4">
        <w:rPr>
          <w:rFonts w:asciiTheme="minorBidi" w:hAnsiTheme="minorBidi" w:cstheme="minorBidi" w:hint="cs"/>
          <w:sz w:val="28"/>
          <w:cs/>
        </w:rPr>
        <w:t>ติ</w:t>
      </w:r>
      <w:r w:rsidR="00D1030B" w:rsidRPr="00BD0EC4">
        <w:rPr>
          <w:rFonts w:asciiTheme="minorBidi" w:hAnsiTheme="minorBidi" w:cstheme="minorBidi" w:hint="cs"/>
          <w:sz w:val="28"/>
          <w:cs/>
        </w:rPr>
        <w:t xml:space="preserve">เวนคืนอสังหาริมทรัพย์ </w:t>
      </w:r>
      <w:r w:rsidR="009E0C9C" w:rsidRPr="00BD0EC4">
        <w:rPr>
          <w:rFonts w:asciiTheme="minorBidi" w:hAnsiTheme="minorBidi"/>
          <w:sz w:val="28"/>
          <w:cs/>
        </w:rPr>
        <w:t>พระราชกฤษฎีกากำหนดเขตที่ดินที่จะเวนคืน</w:t>
      </w:r>
      <w:r w:rsidR="00D1030B" w:rsidRPr="00BD0EC4">
        <w:rPr>
          <w:rFonts w:asciiTheme="minorBidi" w:hAnsiTheme="minorBidi" w:hint="cs"/>
          <w:sz w:val="28"/>
          <w:cs/>
        </w:rPr>
        <w:t xml:space="preserve"> </w:t>
      </w:r>
      <w:r w:rsidR="009E0C9C" w:rsidRPr="00BD0EC4">
        <w:rPr>
          <w:rFonts w:asciiTheme="minorBidi" w:hAnsiTheme="minorBidi" w:hint="cs"/>
          <w:sz w:val="28"/>
          <w:cs/>
        </w:rPr>
        <w:t>และกฎเก</w:t>
      </w:r>
      <w:r w:rsidR="00D933E0" w:rsidRPr="00BD0EC4">
        <w:rPr>
          <w:rFonts w:asciiTheme="minorBidi" w:hAnsiTheme="minorBidi" w:hint="cs"/>
          <w:sz w:val="28"/>
          <w:cs/>
        </w:rPr>
        <w:t>ณฑ์ที่เกี่ยวข้อง</w:t>
      </w:r>
      <w:r w:rsidR="009F1762" w:rsidRPr="00BD0EC4">
        <w:rPr>
          <w:rFonts w:asciiTheme="minorBidi" w:hAnsiTheme="minorBidi" w:cstheme="minorBidi" w:hint="cs"/>
          <w:sz w:val="28"/>
          <w:cs/>
        </w:rPr>
        <w:t xml:space="preserve"> </w:t>
      </w:r>
      <w:r w:rsidR="00497A33" w:rsidRPr="00BD0EC4">
        <w:rPr>
          <w:rFonts w:asciiTheme="minorBidi" w:hAnsiTheme="minorBidi" w:cstheme="minorBidi" w:hint="cs"/>
          <w:sz w:val="28"/>
          <w:cs/>
        </w:rPr>
        <w:t xml:space="preserve">ณ วันที่ </w:t>
      </w:r>
      <w:r w:rsidR="00A75B99" w:rsidRPr="00BD0EC4">
        <w:rPr>
          <w:rFonts w:asciiTheme="minorBidi" w:hAnsiTheme="minorBidi" w:cstheme="minorBidi"/>
          <w:sz w:val="28"/>
          <w:cs/>
        </w:rPr>
        <w:t>7</w:t>
      </w:r>
      <w:r w:rsidR="00497A33" w:rsidRPr="00BD0EC4">
        <w:rPr>
          <w:rFonts w:asciiTheme="minorBidi" w:hAnsiTheme="minorBidi" w:cstheme="minorBidi"/>
          <w:sz w:val="28"/>
        </w:rPr>
        <w:t xml:space="preserve"> </w:t>
      </w:r>
      <w:r w:rsidR="0088092D" w:rsidRPr="00BD0EC4">
        <w:rPr>
          <w:rFonts w:asciiTheme="minorBidi" w:hAnsiTheme="minorBidi" w:cstheme="minorBidi"/>
          <w:sz w:val="28"/>
          <w:cs/>
        </w:rPr>
        <w:t>ตุลาคม</w:t>
      </w:r>
      <w:r w:rsidR="0088092D" w:rsidRPr="00BD0EC4">
        <w:rPr>
          <w:rFonts w:asciiTheme="minorBidi" w:hAnsiTheme="minorBidi" w:cstheme="minorBidi" w:hint="cs"/>
          <w:sz w:val="28"/>
          <w:cs/>
        </w:rPr>
        <w:t xml:space="preserve"> </w:t>
      </w:r>
      <w:r w:rsidR="0088092D" w:rsidRPr="00BD0EC4">
        <w:rPr>
          <w:rFonts w:asciiTheme="minorBidi" w:hAnsiTheme="minorBidi" w:cstheme="minorBidi"/>
          <w:sz w:val="28"/>
        </w:rPr>
        <w:t xml:space="preserve">2567 </w:t>
      </w:r>
      <w:r w:rsidRPr="00BD0EC4">
        <w:rPr>
          <w:rFonts w:asciiTheme="minorBidi" w:hAnsiTheme="minorBidi" w:cstheme="minorBidi"/>
          <w:sz w:val="28"/>
          <w:cs/>
        </w:rPr>
        <w:t>ทรัพย์สินที่กองทรัสต์จะเข้าลงทุน</w:t>
      </w:r>
      <w:r w:rsidR="003E46FC" w:rsidRPr="00BD0EC4">
        <w:rPr>
          <w:rFonts w:asciiTheme="minorBidi" w:hAnsiTheme="minorBidi" w:cstheme="minorBidi" w:hint="cs"/>
          <w:sz w:val="28"/>
          <w:cs/>
        </w:rPr>
        <w:t>ไม่อยู่ในแนวเขตเวนคืน</w:t>
      </w:r>
    </w:p>
    <w:p w14:paraId="67FE1F73" w14:textId="0E20CBDB" w:rsidR="008D10B5" w:rsidRPr="00BD0EC4" w:rsidRDefault="008D10B5" w:rsidP="0085577A">
      <w:pPr>
        <w:pStyle w:val="Heading2"/>
        <w:ind w:left="709" w:hanging="709"/>
        <w:rPr>
          <w:rFonts w:asciiTheme="minorBidi" w:hAnsiTheme="minorBidi" w:cstheme="minorBidi"/>
        </w:rPr>
      </w:pPr>
      <w:r w:rsidRPr="00BD0EC4">
        <w:rPr>
          <w:rFonts w:asciiTheme="minorBidi" w:hAnsiTheme="minorBidi" w:cstheme="minorBidi"/>
          <w:cs/>
        </w:rPr>
        <w:t>ความเสี่ยงเกี่ยวกับอัตราเงินชดเชยจากการประกันภัยทรัพย์สิน</w:t>
      </w:r>
    </w:p>
    <w:p w14:paraId="1B097BFC" w14:textId="19A49762" w:rsidR="008D10B5" w:rsidRPr="00BD0EC4" w:rsidRDefault="00597E57" w:rsidP="00265832">
      <w:pPr>
        <w:spacing w:after="120"/>
        <w:jc w:val="thaiDistribute"/>
        <w:rPr>
          <w:rFonts w:asciiTheme="minorBidi" w:hAnsiTheme="minorBidi" w:cstheme="minorBidi"/>
          <w:sz w:val="28"/>
        </w:rPr>
      </w:pPr>
      <w:r w:rsidRPr="00BD0EC4">
        <w:rPr>
          <w:rFonts w:asciiTheme="minorBidi" w:hAnsiTheme="minorBidi" w:cstheme="minorBidi"/>
          <w:sz w:val="28"/>
          <w:cs/>
        </w:rPr>
        <w:t xml:space="preserve">การประกอบธุรกิจของกองทรัสต์ </w:t>
      </w:r>
      <w:r w:rsidRPr="00BD0EC4">
        <w:rPr>
          <w:rFonts w:asciiTheme="minorBidi" w:hAnsiTheme="minorBidi" w:cstheme="minorBidi"/>
          <w:sz w:val="28"/>
        </w:rPr>
        <w:t xml:space="preserve">ISSARA </w:t>
      </w:r>
      <w:r w:rsidRPr="00BD0EC4">
        <w:rPr>
          <w:rFonts w:asciiTheme="minorBidi" w:hAnsiTheme="minorBidi" w:cstheme="minorBidi"/>
          <w:sz w:val="28"/>
          <w:cs/>
        </w:rPr>
        <w:t>มีความเสี่ยงด้านการดำเนินการและการใช้ประโยชน์ใน</w:t>
      </w:r>
      <w:r w:rsidRPr="00BD0EC4">
        <w:rPr>
          <w:rFonts w:asciiTheme="minorBidi" w:hAnsiTheme="minorBidi" w:cstheme="minorBidi" w:hint="cs"/>
          <w:sz w:val="28"/>
          <w:cs/>
        </w:rPr>
        <w:t>ทรัพย์สินที่กองทรัสต์จะเข้าลงทุน โดย</w:t>
      </w:r>
      <w:r w:rsidR="00FA795F" w:rsidRPr="00BD0EC4">
        <w:rPr>
          <w:rFonts w:asciiTheme="minorBidi" w:hAnsiTheme="minorBidi" w:cstheme="minorBidi" w:hint="cs"/>
          <w:sz w:val="28"/>
          <w:cs/>
        </w:rPr>
        <w:t>ทรัพย์สินที่กองทรัสต์จะ</w:t>
      </w:r>
      <w:r w:rsidR="00350854" w:rsidRPr="00BD0EC4">
        <w:rPr>
          <w:rFonts w:asciiTheme="minorBidi" w:hAnsiTheme="minorBidi" w:cstheme="minorBidi" w:hint="cs"/>
          <w:sz w:val="28"/>
          <w:cs/>
        </w:rPr>
        <w:t>เข้าลงทุน</w:t>
      </w:r>
      <w:r w:rsidR="00FD64FB" w:rsidRPr="00BD0EC4">
        <w:rPr>
          <w:rFonts w:asciiTheme="minorBidi" w:hAnsiTheme="minorBidi" w:cstheme="minorBidi" w:hint="cs"/>
          <w:sz w:val="28"/>
          <w:cs/>
        </w:rPr>
        <w:t>ได้</w:t>
      </w:r>
      <w:r w:rsidR="00FA795F" w:rsidRPr="00BD0EC4">
        <w:rPr>
          <w:rFonts w:asciiTheme="minorBidi" w:hAnsiTheme="minorBidi" w:cstheme="minorBidi" w:hint="cs"/>
          <w:sz w:val="28"/>
          <w:cs/>
        </w:rPr>
        <w:t>มีการ</w:t>
      </w:r>
      <w:r w:rsidR="00FD64FB" w:rsidRPr="00BD0EC4">
        <w:rPr>
          <w:rFonts w:asciiTheme="minorBidi" w:hAnsiTheme="minorBidi" w:cstheme="minorBidi" w:hint="cs"/>
          <w:sz w:val="28"/>
          <w:cs/>
        </w:rPr>
        <w:t>ทำประกัน</w:t>
      </w:r>
      <w:r w:rsidR="008D0422" w:rsidRPr="00BD0EC4">
        <w:rPr>
          <w:rFonts w:asciiTheme="minorBidi" w:hAnsiTheme="minorBidi" w:hint="cs"/>
          <w:sz w:val="28"/>
          <w:cs/>
        </w:rPr>
        <w:t>ภัย</w:t>
      </w:r>
      <w:r w:rsidR="008D0422" w:rsidRPr="00BD0EC4">
        <w:rPr>
          <w:rFonts w:asciiTheme="minorBidi" w:hAnsiTheme="minorBidi"/>
          <w:sz w:val="28"/>
          <w:cs/>
        </w:rPr>
        <w:t>ความเสี่ยงภัยทรัพย์สิน</w:t>
      </w:r>
      <w:r w:rsidR="008D0422" w:rsidRPr="00BD0EC4">
        <w:rPr>
          <w:rFonts w:asciiTheme="minorBidi" w:hAnsiTheme="minorBidi" w:hint="cs"/>
          <w:sz w:val="28"/>
          <w:cs/>
        </w:rPr>
        <w:t>และ</w:t>
      </w:r>
      <w:r w:rsidR="000F01A3" w:rsidRPr="00BD0EC4">
        <w:rPr>
          <w:rFonts w:asciiTheme="minorBidi" w:hAnsiTheme="minorBidi"/>
          <w:sz w:val="28"/>
          <w:cs/>
        </w:rPr>
        <w:t>ประกันภัยความรับผิดต่อบุคคลภายนอก</w:t>
      </w:r>
      <w:r w:rsidR="000F01A3" w:rsidRPr="00BD0EC4">
        <w:rPr>
          <w:rFonts w:asciiTheme="minorBidi" w:hAnsiTheme="minorBidi" w:hint="cs"/>
          <w:sz w:val="28"/>
          <w:cs/>
        </w:rPr>
        <w:t>ไว้</w:t>
      </w:r>
      <w:r w:rsidR="003D66A8" w:rsidRPr="00BD0EC4">
        <w:rPr>
          <w:rFonts w:asciiTheme="minorBidi" w:hAnsiTheme="minorBidi" w:hint="cs"/>
          <w:sz w:val="28"/>
          <w:cs/>
        </w:rPr>
        <w:t xml:space="preserve"> (</w:t>
      </w:r>
      <w:r w:rsidR="003D66A8" w:rsidRPr="00BD0EC4">
        <w:rPr>
          <w:rFonts w:asciiTheme="minorBidi" w:hAnsiTheme="minorBidi"/>
          <w:i/>
          <w:iCs/>
          <w:sz w:val="28"/>
          <w:cs/>
        </w:rPr>
        <w:t>โปรด</w:t>
      </w:r>
      <w:r w:rsidR="00ED152F" w:rsidRPr="00BD0EC4">
        <w:rPr>
          <w:rFonts w:asciiTheme="minorBidi" w:hAnsiTheme="minorBidi"/>
          <w:i/>
          <w:iCs/>
          <w:sz w:val="28"/>
          <w:cs/>
        </w:rPr>
        <w:t>พิจารณา</w:t>
      </w:r>
      <w:r w:rsidR="00414A62" w:rsidRPr="00BD0EC4">
        <w:rPr>
          <w:rFonts w:asciiTheme="minorBidi" w:hAnsiTheme="minorBidi"/>
          <w:i/>
          <w:iCs/>
          <w:sz w:val="28"/>
          <w:cs/>
        </w:rPr>
        <w:t>รายละเอียดเพิ่มเติมใน</w:t>
      </w:r>
      <w:r w:rsidR="00ED152F" w:rsidRPr="00BD0EC4">
        <w:rPr>
          <w:rFonts w:asciiTheme="minorBidi" w:hAnsiTheme="minorBidi"/>
          <w:i/>
          <w:iCs/>
          <w:sz w:val="28"/>
          <w:cs/>
        </w:rPr>
        <w:t xml:space="preserve">ส่วนที่ </w:t>
      </w:r>
      <w:r w:rsidR="00ED152F" w:rsidRPr="00BD0EC4">
        <w:rPr>
          <w:rFonts w:asciiTheme="minorBidi" w:hAnsiTheme="minorBidi"/>
          <w:i/>
          <w:iCs/>
          <w:sz w:val="28"/>
        </w:rPr>
        <w:t xml:space="preserve">2.1 </w:t>
      </w:r>
      <w:r w:rsidR="00ED152F" w:rsidRPr="00BD0EC4">
        <w:rPr>
          <w:rFonts w:asciiTheme="minorBidi" w:hAnsiTheme="minorBidi"/>
          <w:i/>
          <w:iCs/>
          <w:sz w:val="28"/>
          <w:cs/>
        </w:rPr>
        <w:t xml:space="preserve">ข้อ </w:t>
      </w:r>
      <w:r w:rsidR="00ED152F" w:rsidRPr="00BD0EC4">
        <w:rPr>
          <w:rFonts w:asciiTheme="minorBidi" w:hAnsiTheme="minorBidi"/>
          <w:i/>
          <w:iCs/>
          <w:sz w:val="28"/>
        </w:rPr>
        <w:t xml:space="preserve">3.1.8 </w:t>
      </w:r>
      <w:r w:rsidR="0079490D" w:rsidRPr="00BD0EC4">
        <w:rPr>
          <w:rFonts w:asciiTheme="minorBidi" w:hAnsiTheme="minorBidi" w:hint="cs"/>
          <w:i/>
          <w:iCs/>
          <w:sz w:val="28"/>
          <w:cs/>
        </w:rPr>
        <w:t xml:space="preserve"> </w:t>
      </w:r>
      <w:r w:rsidR="00414A62" w:rsidRPr="00BD0EC4">
        <w:rPr>
          <w:rFonts w:asciiTheme="minorBidi" w:hAnsiTheme="minorBidi"/>
          <w:i/>
          <w:iCs/>
          <w:sz w:val="28"/>
          <w:cs/>
        </w:rPr>
        <w:t xml:space="preserve">ประกันภัยของทรัพย์สินหลักของกองทุนรวมที่กองทรัสต์จะรับโอน และส่วนที่ </w:t>
      </w:r>
      <w:r w:rsidR="00414A62" w:rsidRPr="00BD0EC4">
        <w:rPr>
          <w:rFonts w:asciiTheme="minorBidi" w:hAnsiTheme="minorBidi"/>
          <w:i/>
          <w:iCs/>
          <w:sz w:val="28"/>
        </w:rPr>
        <w:t xml:space="preserve">2.1 </w:t>
      </w:r>
      <w:r w:rsidR="00414A62" w:rsidRPr="00BD0EC4">
        <w:rPr>
          <w:rFonts w:asciiTheme="minorBidi" w:hAnsiTheme="minorBidi"/>
          <w:i/>
          <w:iCs/>
          <w:sz w:val="28"/>
          <w:cs/>
        </w:rPr>
        <w:t>ข้อ</w:t>
      </w:r>
      <w:r w:rsidR="00114A85" w:rsidRPr="00BD0EC4">
        <w:rPr>
          <w:rFonts w:asciiTheme="minorBidi" w:hAnsiTheme="minorBidi"/>
          <w:i/>
          <w:iCs/>
          <w:sz w:val="28"/>
          <w:cs/>
        </w:rPr>
        <w:t xml:space="preserve"> </w:t>
      </w:r>
      <w:r w:rsidR="00114A85" w:rsidRPr="00BD0EC4">
        <w:rPr>
          <w:rFonts w:asciiTheme="minorBidi" w:hAnsiTheme="minorBidi"/>
          <w:i/>
          <w:iCs/>
          <w:sz w:val="28"/>
        </w:rPr>
        <w:t xml:space="preserve">3.2.5 </w:t>
      </w:r>
      <w:r w:rsidR="002B4C3E" w:rsidRPr="00BD0EC4">
        <w:rPr>
          <w:rFonts w:asciiTheme="minorBidi" w:hAnsiTheme="minorBidi"/>
          <w:i/>
          <w:iCs/>
          <w:sz w:val="28"/>
          <w:cs/>
        </w:rPr>
        <w:t>ประกันภัยในทรัพย์สินที่จะลงทุนเพิ่มเติม</w:t>
      </w:r>
      <w:r w:rsidR="002B4C3E" w:rsidRPr="00BD0EC4">
        <w:rPr>
          <w:rFonts w:asciiTheme="minorBidi" w:hAnsiTheme="minorBidi"/>
          <w:sz w:val="28"/>
        </w:rPr>
        <w:t>)</w:t>
      </w:r>
      <w:r w:rsidR="003D66A8" w:rsidRPr="00BD0EC4">
        <w:rPr>
          <w:rFonts w:asciiTheme="minorBidi" w:hAnsiTheme="minorBidi" w:hint="cs"/>
          <w:sz w:val="28"/>
          <w:cs/>
        </w:rPr>
        <w:t xml:space="preserve"> </w:t>
      </w:r>
      <w:r w:rsidR="00ED152F" w:rsidRPr="00BD0EC4">
        <w:rPr>
          <w:rFonts w:ascii="Cordia New" w:hAnsi="Cordia New"/>
          <w:sz w:val="28"/>
          <w:cs/>
        </w:rPr>
        <w:t>เพื่อ</w:t>
      </w:r>
      <w:r w:rsidR="002B4C3E" w:rsidRPr="00BD0EC4">
        <w:rPr>
          <w:rFonts w:ascii="Cordia New" w:hAnsi="Cordia New" w:hint="cs"/>
          <w:sz w:val="28"/>
          <w:cs/>
        </w:rPr>
        <w:t>เป็นการ</w:t>
      </w:r>
      <w:r w:rsidR="00ED152F" w:rsidRPr="00BD0EC4">
        <w:rPr>
          <w:rFonts w:ascii="Cordia New" w:hAnsi="Cordia New"/>
          <w:sz w:val="28"/>
          <w:cs/>
        </w:rPr>
        <w:t>รองรับความเสี่ยง</w:t>
      </w:r>
      <w:r w:rsidR="00ED152F" w:rsidRPr="00BD0EC4">
        <w:rPr>
          <w:rFonts w:ascii="Cordia New" w:hAnsi="Cordia New" w:hint="cs"/>
          <w:sz w:val="28"/>
          <w:cs/>
        </w:rPr>
        <w:t xml:space="preserve">ที่อาจเกิดขึ้น อย่างไรก็ดี </w:t>
      </w:r>
      <w:r w:rsidR="008D10B5" w:rsidRPr="00BD0EC4">
        <w:rPr>
          <w:rFonts w:asciiTheme="minorBidi" w:hAnsiTheme="minorBidi" w:cstheme="minorBidi"/>
          <w:sz w:val="28"/>
          <w:cs/>
        </w:rPr>
        <w:t>แม้ว่า</w:t>
      </w:r>
      <w:r w:rsidR="00A54AA5" w:rsidRPr="00BD0EC4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A54AA5" w:rsidRPr="00BD0EC4">
        <w:rPr>
          <w:rFonts w:asciiTheme="minorBidi" w:hAnsiTheme="minorBidi" w:cstheme="minorBidi"/>
          <w:sz w:val="28"/>
        </w:rPr>
        <w:t xml:space="preserve">ISSARA </w:t>
      </w:r>
      <w:r w:rsidR="0079490D" w:rsidRPr="00BD0EC4">
        <w:rPr>
          <w:rFonts w:asciiTheme="minorBidi" w:hAnsiTheme="minorBidi" w:cstheme="minorBidi"/>
          <w:sz w:val="28"/>
          <w:cs/>
        </w:rPr>
        <w:t>จะ</w:t>
      </w:r>
      <w:r w:rsidR="0079490D" w:rsidRPr="00BD0EC4">
        <w:rPr>
          <w:rFonts w:asciiTheme="minorBidi" w:hAnsiTheme="minorBidi" w:cstheme="minorBidi" w:hint="cs"/>
          <w:sz w:val="28"/>
          <w:cs/>
        </w:rPr>
        <w:t>ได้</w:t>
      </w:r>
      <w:r w:rsidR="008D10B5" w:rsidRPr="00BD0EC4">
        <w:rPr>
          <w:rFonts w:asciiTheme="minorBidi" w:hAnsiTheme="minorBidi" w:cstheme="minorBidi"/>
          <w:sz w:val="28"/>
          <w:cs/>
        </w:rPr>
        <w:t>จัดให้มีการประกันภัยในทรัพย์สินที่</w:t>
      </w:r>
      <w:r w:rsidR="00A54AA5" w:rsidRPr="00BD0EC4">
        <w:rPr>
          <w:rFonts w:asciiTheme="minorBidi" w:hAnsiTheme="minorBidi" w:cstheme="minorBidi"/>
          <w:sz w:val="28"/>
          <w:cs/>
        </w:rPr>
        <w:t>กองทรัสต์จะ</w:t>
      </w:r>
      <w:r w:rsidR="008D10B5" w:rsidRPr="00BD0EC4">
        <w:rPr>
          <w:rFonts w:asciiTheme="minorBidi" w:hAnsiTheme="minorBidi" w:cstheme="minorBidi"/>
          <w:sz w:val="28"/>
          <w:cs/>
        </w:rPr>
        <w:t>เข้าลงทุนอย่างเพียงพอและเหมาะสมตามข้อกำหนดของกฎหมายที่เกี่ยวข้องแล้วก็ตาม แต่</w:t>
      </w:r>
      <w:r w:rsidR="00905439" w:rsidRPr="00BD0EC4">
        <w:rPr>
          <w:rFonts w:asciiTheme="minorBidi" w:hAnsiTheme="minorBidi" w:cstheme="minorBidi"/>
          <w:sz w:val="28"/>
          <w:cs/>
        </w:rPr>
        <w:t>อัตราเงินชดเชยในกรณีที่</w:t>
      </w:r>
      <w:r w:rsidR="00905439" w:rsidRPr="00BD0EC4">
        <w:rPr>
          <w:rFonts w:asciiTheme="minorBidi" w:hAnsiTheme="minorBidi" w:cstheme="minorBidi" w:hint="cs"/>
          <w:sz w:val="28"/>
          <w:cs/>
        </w:rPr>
        <w:t>ทรัพย์สินที่กองทรัสต์จะเข้าลงทุน</w:t>
      </w:r>
      <w:r w:rsidR="00905439" w:rsidRPr="00BD0EC4">
        <w:rPr>
          <w:rFonts w:asciiTheme="minorBidi" w:hAnsiTheme="minorBidi" w:cstheme="minorBidi"/>
          <w:sz w:val="28"/>
          <w:cs/>
        </w:rPr>
        <w:t xml:space="preserve">เกิดความเสียหายอาจไม่คุ้มกับผลประโยชน์ทางเศรษฐกิจที่กองทรัสต์ </w:t>
      </w:r>
      <w:r w:rsidR="00905439" w:rsidRPr="00BD0EC4">
        <w:rPr>
          <w:rFonts w:asciiTheme="minorBidi" w:hAnsiTheme="minorBidi" w:cstheme="minorBidi"/>
          <w:sz w:val="28"/>
        </w:rPr>
        <w:t xml:space="preserve">ISSARA </w:t>
      </w:r>
      <w:r w:rsidR="00905439" w:rsidRPr="00BD0EC4">
        <w:rPr>
          <w:rFonts w:asciiTheme="minorBidi" w:hAnsiTheme="minorBidi" w:cstheme="minorBidi"/>
          <w:sz w:val="28"/>
          <w:cs/>
        </w:rPr>
        <w:t xml:space="preserve">อาจได้รับ </w:t>
      </w:r>
      <w:r w:rsidR="00905439" w:rsidRPr="00BD0EC4">
        <w:rPr>
          <w:rFonts w:asciiTheme="minorBidi" w:hAnsiTheme="minorBidi" w:cstheme="minorBidi" w:hint="cs"/>
          <w:sz w:val="28"/>
          <w:cs/>
        </w:rPr>
        <w:t>หรือ</w:t>
      </w:r>
      <w:r w:rsidR="00A54AA5" w:rsidRPr="00BD0EC4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A54AA5" w:rsidRPr="00BD0EC4">
        <w:rPr>
          <w:rFonts w:asciiTheme="minorBidi" w:hAnsiTheme="minorBidi" w:cstheme="minorBidi"/>
          <w:sz w:val="28"/>
        </w:rPr>
        <w:t xml:space="preserve">ISSARA </w:t>
      </w:r>
      <w:r w:rsidR="008D10B5" w:rsidRPr="00BD0EC4">
        <w:rPr>
          <w:rFonts w:asciiTheme="minorBidi" w:hAnsiTheme="minorBidi" w:cstheme="minorBidi"/>
          <w:sz w:val="28"/>
          <w:cs/>
        </w:rPr>
        <w:t xml:space="preserve">อาจไม่สามารถใช้สิทธิเรียกร้องตามที่ระบุในกรมธรรม์ประกันภัยที่เกี่ยวข้องได้ไม่ว่าทั้งหมดหรือบางส่วน หรืออาจเกิดความล่าช้าในการชดเชยความเสียหายตามกรมธรรม์ประกันภัยดังกล่าวได้ </w:t>
      </w:r>
    </w:p>
    <w:p w14:paraId="502CFDA1" w14:textId="77777777" w:rsidR="0048268B" w:rsidRPr="00BD0EC4" w:rsidRDefault="008D10B5" w:rsidP="00A54AA5">
      <w:pPr>
        <w:spacing w:after="240"/>
        <w:jc w:val="thaiDistribute"/>
        <w:rPr>
          <w:rFonts w:asciiTheme="minorBidi" w:hAnsiTheme="minorBidi" w:cstheme="minorBidi"/>
          <w:sz w:val="28"/>
        </w:rPr>
      </w:pPr>
      <w:r w:rsidRPr="00BD0EC4">
        <w:rPr>
          <w:rFonts w:asciiTheme="minorBidi" w:hAnsiTheme="minorBidi" w:cstheme="minorBidi"/>
          <w:sz w:val="28"/>
          <w:cs/>
        </w:rPr>
        <w:lastRenderedPageBreak/>
        <w:t xml:space="preserve">อย่างไรก็ตาม </w:t>
      </w:r>
      <w:r w:rsidR="00A54AA5" w:rsidRPr="00BD0EC4">
        <w:rPr>
          <w:rFonts w:asciiTheme="minorBidi" w:hAnsiTheme="minorBidi" w:cstheme="minorBidi"/>
          <w:sz w:val="28"/>
          <w:cs/>
        </w:rPr>
        <w:t>ผู้จัดการกองทรัสต์</w:t>
      </w:r>
      <w:r w:rsidRPr="00BD0EC4">
        <w:rPr>
          <w:rFonts w:asciiTheme="minorBidi" w:hAnsiTheme="minorBidi" w:cstheme="minorBidi"/>
          <w:sz w:val="28"/>
          <w:cs/>
        </w:rPr>
        <w:t>จะดำเนินการให้</w:t>
      </w:r>
      <w:r w:rsidR="00A54AA5" w:rsidRPr="00BD0EC4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A54AA5" w:rsidRPr="00BD0EC4">
        <w:rPr>
          <w:rFonts w:asciiTheme="minorBidi" w:hAnsiTheme="minorBidi" w:cstheme="minorBidi"/>
          <w:sz w:val="28"/>
        </w:rPr>
        <w:t xml:space="preserve">ISSARA </w:t>
      </w:r>
      <w:r w:rsidRPr="00BD0EC4">
        <w:rPr>
          <w:rFonts w:asciiTheme="minorBidi" w:hAnsiTheme="minorBidi" w:cstheme="minorBidi"/>
          <w:sz w:val="28"/>
          <w:cs/>
        </w:rPr>
        <w:t>เป็นผู้รับผลประโยชน์หรือผู้รับผลประโยชน์ร่วมภายใต้การประกันภัยในกรมธรรม์ต่าง</w:t>
      </w:r>
      <w:r w:rsidR="00A54AA5" w:rsidRPr="00BD0EC4">
        <w:rPr>
          <w:rFonts w:asciiTheme="minorBidi" w:hAnsiTheme="minorBidi" w:cstheme="minorBidi"/>
          <w:sz w:val="28"/>
          <w:cs/>
        </w:rPr>
        <w:t xml:space="preserve"> </w:t>
      </w:r>
      <w:r w:rsidRPr="00BD0EC4">
        <w:rPr>
          <w:rFonts w:asciiTheme="minorBidi" w:hAnsiTheme="minorBidi" w:cstheme="minorBidi"/>
          <w:sz w:val="28"/>
          <w:cs/>
        </w:rPr>
        <w:t>ๆ</w:t>
      </w:r>
      <w:r w:rsidR="00164D50" w:rsidRPr="00BD0EC4">
        <w:rPr>
          <w:rFonts w:asciiTheme="minorBidi" w:hAnsiTheme="minorBidi" w:cstheme="minorBidi" w:hint="cs"/>
          <w:sz w:val="28"/>
          <w:cs/>
        </w:rPr>
        <w:t xml:space="preserve"> สำหรับทรัพย์สินที่กองทรัสต์จะเข้าลงทุน</w:t>
      </w:r>
      <w:r w:rsidRPr="00BD0EC4">
        <w:rPr>
          <w:rFonts w:asciiTheme="minorBidi" w:hAnsiTheme="minorBidi" w:cstheme="minorBidi"/>
          <w:sz w:val="28"/>
          <w:cs/>
        </w:rPr>
        <w:t xml:space="preserve"> </w:t>
      </w:r>
      <w:r w:rsidR="00A54AA5" w:rsidRPr="00BD0EC4">
        <w:rPr>
          <w:rFonts w:asciiTheme="minorBidi" w:hAnsiTheme="minorBidi" w:cstheme="minorBidi"/>
          <w:sz w:val="28"/>
          <w:cs/>
        </w:rPr>
        <w:t>ทั้งนี้ ผู้จัดการกองทรัสต์</w:t>
      </w:r>
      <w:r w:rsidRPr="00BD0EC4">
        <w:rPr>
          <w:rFonts w:asciiTheme="minorBidi" w:hAnsiTheme="minorBidi" w:cstheme="minorBidi"/>
          <w:sz w:val="28"/>
          <w:cs/>
        </w:rPr>
        <w:t>มีความเห็นว่าวงเงินประกันภัยขั้นต่ำมีความเพียงพอและเหมาะสมเนื่องจากวงเงินประกันภัยขั้นต่ำภายใต้กรมธรรม์ประกันความเสี่ยงภัยทรัพย์สินครอบคลุมมูลค่าตามราคาประเมินตามวิธีต้นทุนทดแทนใหม่ของทรัพย์สิน (</w:t>
      </w:r>
      <w:r w:rsidRPr="00BD0EC4">
        <w:rPr>
          <w:rFonts w:asciiTheme="minorBidi" w:hAnsiTheme="minorBidi" w:cstheme="minorBidi"/>
          <w:sz w:val="28"/>
        </w:rPr>
        <w:t xml:space="preserve">Full replacement cost) </w:t>
      </w:r>
      <w:r w:rsidRPr="00BD0EC4">
        <w:rPr>
          <w:rFonts w:asciiTheme="minorBidi" w:hAnsiTheme="minorBidi" w:cstheme="minorBidi"/>
          <w:sz w:val="28"/>
          <w:cs/>
        </w:rPr>
        <w:t>ก่อนหักค่าเสื่อมราคา และเพียงพอต่อการทดแทนมูลค่าของทรัพย์สินในกรณีที่ทรัพย์สินดังกล่าวชำรุดเสียหาย</w:t>
      </w:r>
    </w:p>
    <w:p w14:paraId="618381E7" w14:textId="77777777" w:rsidR="0048268B" w:rsidRPr="00BD0EC4" w:rsidRDefault="0048268B" w:rsidP="00A54AA5">
      <w:pPr>
        <w:spacing w:after="240"/>
        <w:jc w:val="thaiDistribute"/>
        <w:rPr>
          <w:rFonts w:asciiTheme="minorBidi" w:hAnsiTheme="minorBidi" w:cstheme="minorBidi"/>
          <w:sz w:val="28"/>
        </w:rPr>
      </w:pPr>
    </w:p>
    <w:p w14:paraId="6DF6B7FB" w14:textId="77777777" w:rsidR="0048268B" w:rsidRPr="00BD0EC4" w:rsidRDefault="0048268B" w:rsidP="00A54AA5">
      <w:pPr>
        <w:spacing w:after="240"/>
        <w:jc w:val="thaiDistribute"/>
        <w:rPr>
          <w:rFonts w:asciiTheme="minorBidi" w:hAnsiTheme="minorBidi" w:cstheme="minorBidi"/>
          <w:sz w:val="28"/>
        </w:rPr>
      </w:pPr>
    </w:p>
    <w:p w14:paraId="5C914A4D" w14:textId="77777777" w:rsidR="0048268B" w:rsidRPr="00BD0EC4" w:rsidRDefault="0048268B" w:rsidP="00A54AA5">
      <w:pPr>
        <w:spacing w:after="240"/>
        <w:jc w:val="thaiDistribute"/>
        <w:rPr>
          <w:rFonts w:asciiTheme="minorBidi" w:hAnsiTheme="minorBidi" w:cstheme="minorBidi"/>
          <w:sz w:val="28"/>
        </w:rPr>
      </w:pPr>
    </w:p>
    <w:p w14:paraId="3BD9126E" w14:textId="77777777" w:rsidR="0048268B" w:rsidRPr="00BD0EC4" w:rsidRDefault="0048268B" w:rsidP="00A54AA5">
      <w:pPr>
        <w:spacing w:after="240"/>
        <w:jc w:val="thaiDistribute"/>
        <w:rPr>
          <w:rFonts w:asciiTheme="minorBidi" w:hAnsiTheme="minorBidi" w:cstheme="minorBidi"/>
          <w:sz w:val="28"/>
        </w:rPr>
      </w:pPr>
    </w:p>
    <w:p w14:paraId="3081E76E" w14:textId="77777777" w:rsidR="0048268B" w:rsidRPr="00BD0EC4" w:rsidRDefault="0048268B" w:rsidP="00A54AA5">
      <w:pPr>
        <w:spacing w:after="240"/>
        <w:jc w:val="thaiDistribute"/>
        <w:rPr>
          <w:rFonts w:asciiTheme="minorBidi" w:hAnsiTheme="minorBidi" w:cstheme="minorBidi"/>
          <w:sz w:val="28"/>
        </w:rPr>
      </w:pPr>
    </w:p>
    <w:p w14:paraId="7B5E672A" w14:textId="77777777" w:rsidR="0048268B" w:rsidRPr="00BD0EC4" w:rsidRDefault="0048268B" w:rsidP="00A54AA5">
      <w:pPr>
        <w:spacing w:after="240"/>
        <w:jc w:val="thaiDistribute"/>
        <w:rPr>
          <w:rFonts w:asciiTheme="minorBidi" w:hAnsiTheme="minorBidi" w:cstheme="minorBidi"/>
          <w:sz w:val="28"/>
        </w:rPr>
      </w:pPr>
    </w:p>
    <w:p w14:paraId="26B231D2" w14:textId="77777777" w:rsidR="0048268B" w:rsidRPr="00BD0EC4" w:rsidRDefault="0048268B" w:rsidP="00A54AA5">
      <w:pPr>
        <w:spacing w:after="240"/>
        <w:jc w:val="thaiDistribute"/>
        <w:rPr>
          <w:rFonts w:asciiTheme="minorBidi" w:hAnsiTheme="minorBidi" w:cstheme="minorBidi"/>
          <w:sz w:val="28"/>
        </w:rPr>
      </w:pPr>
    </w:p>
    <w:p w14:paraId="57EC97EE" w14:textId="77777777" w:rsidR="0048268B" w:rsidRPr="00BD0EC4" w:rsidRDefault="0048268B" w:rsidP="00A54AA5">
      <w:pPr>
        <w:spacing w:after="240"/>
        <w:jc w:val="thaiDistribute"/>
        <w:rPr>
          <w:rFonts w:asciiTheme="minorBidi" w:hAnsiTheme="minorBidi" w:cstheme="minorBidi"/>
          <w:sz w:val="28"/>
        </w:rPr>
      </w:pPr>
    </w:p>
    <w:p w14:paraId="66FF84F1" w14:textId="77777777" w:rsidR="0048268B" w:rsidRPr="00BD0EC4" w:rsidRDefault="0048268B" w:rsidP="00A54AA5">
      <w:pPr>
        <w:spacing w:after="240"/>
        <w:jc w:val="thaiDistribute"/>
        <w:rPr>
          <w:rFonts w:asciiTheme="minorBidi" w:hAnsiTheme="minorBidi" w:cstheme="minorBidi"/>
          <w:sz w:val="28"/>
        </w:rPr>
      </w:pPr>
    </w:p>
    <w:p w14:paraId="276F5E18" w14:textId="77777777" w:rsidR="0048268B" w:rsidRPr="00BD0EC4" w:rsidRDefault="0048268B" w:rsidP="00A54AA5">
      <w:pPr>
        <w:spacing w:after="240"/>
        <w:jc w:val="thaiDistribute"/>
        <w:rPr>
          <w:rFonts w:asciiTheme="minorBidi" w:hAnsiTheme="minorBidi" w:cstheme="minorBidi"/>
          <w:sz w:val="28"/>
        </w:rPr>
      </w:pPr>
    </w:p>
    <w:p w14:paraId="684E67B9" w14:textId="77777777" w:rsidR="0048268B" w:rsidRPr="00BD0EC4" w:rsidRDefault="0048268B" w:rsidP="00A54AA5">
      <w:pPr>
        <w:spacing w:after="240"/>
        <w:jc w:val="thaiDistribute"/>
        <w:rPr>
          <w:rFonts w:asciiTheme="minorBidi" w:hAnsiTheme="minorBidi" w:cstheme="minorBidi"/>
          <w:sz w:val="28"/>
        </w:rPr>
      </w:pPr>
    </w:p>
    <w:p w14:paraId="1CBB303A" w14:textId="77777777" w:rsidR="0048268B" w:rsidRPr="00BD0EC4" w:rsidRDefault="0048268B" w:rsidP="00A54AA5">
      <w:pPr>
        <w:spacing w:after="240"/>
        <w:jc w:val="thaiDistribute"/>
        <w:rPr>
          <w:rFonts w:asciiTheme="minorBidi" w:hAnsiTheme="minorBidi" w:cstheme="minorBidi"/>
          <w:sz w:val="28"/>
        </w:rPr>
      </w:pPr>
    </w:p>
    <w:p w14:paraId="3FFE5E9F" w14:textId="77777777" w:rsidR="0048268B" w:rsidRPr="00BD0EC4" w:rsidRDefault="0048268B" w:rsidP="00A54AA5">
      <w:pPr>
        <w:spacing w:after="240"/>
        <w:jc w:val="thaiDistribute"/>
        <w:rPr>
          <w:rFonts w:asciiTheme="minorBidi" w:hAnsiTheme="minorBidi" w:cstheme="minorBidi"/>
          <w:sz w:val="28"/>
        </w:rPr>
      </w:pPr>
    </w:p>
    <w:p w14:paraId="74D4FEF6" w14:textId="77777777" w:rsidR="0048268B" w:rsidRPr="00BD0EC4" w:rsidRDefault="0048268B" w:rsidP="00A54AA5">
      <w:pPr>
        <w:spacing w:after="240"/>
        <w:jc w:val="thaiDistribute"/>
        <w:rPr>
          <w:rFonts w:asciiTheme="minorBidi" w:hAnsiTheme="minorBidi" w:cstheme="minorBidi"/>
          <w:sz w:val="28"/>
        </w:rPr>
      </w:pPr>
    </w:p>
    <w:p w14:paraId="5A8B796A" w14:textId="77777777" w:rsidR="0048268B" w:rsidRPr="00BD0EC4" w:rsidRDefault="0048268B" w:rsidP="00A54AA5">
      <w:pPr>
        <w:spacing w:after="240"/>
        <w:jc w:val="thaiDistribute"/>
        <w:rPr>
          <w:rFonts w:asciiTheme="minorBidi" w:hAnsiTheme="minorBidi" w:cstheme="minorBidi"/>
          <w:sz w:val="28"/>
        </w:rPr>
      </w:pPr>
    </w:p>
    <w:p w14:paraId="595FB614" w14:textId="77777777" w:rsidR="0048268B" w:rsidRPr="00BD0EC4" w:rsidRDefault="0048268B" w:rsidP="00A54AA5">
      <w:pPr>
        <w:spacing w:after="240"/>
        <w:jc w:val="thaiDistribute"/>
        <w:rPr>
          <w:rFonts w:asciiTheme="minorBidi" w:hAnsiTheme="minorBidi" w:cstheme="minorBidi"/>
          <w:sz w:val="28"/>
        </w:rPr>
      </w:pPr>
    </w:p>
    <w:p w14:paraId="52FCA51D" w14:textId="77777777" w:rsidR="0048268B" w:rsidRPr="00BD0EC4" w:rsidRDefault="0048268B" w:rsidP="00A54AA5">
      <w:pPr>
        <w:spacing w:after="240"/>
        <w:jc w:val="thaiDistribute"/>
        <w:rPr>
          <w:rFonts w:asciiTheme="minorBidi" w:hAnsiTheme="minorBidi" w:cstheme="minorBidi"/>
          <w:sz w:val="28"/>
        </w:rPr>
      </w:pPr>
    </w:p>
    <w:p w14:paraId="7C4D0351" w14:textId="26096F39" w:rsidR="008D10B5" w:rsidRPr="00BD0EC4" w:rsidRDefault="008D10B5" w:rsidP="00A54AA5">
      <w:pPr>
        <w:spacing w:after="240"/>
        <w:jc w:val="thaiDistribute"/>
        <w:rPr>
          <w:rFonts w:asciiTheme="minorBidi" w:hAnsiTheme="minorBidi" w:cstheme="minorBidi"/>
          <w:sz w:val="28"/>
          <w:cs/>
        </w:rPr>
      </w:pPr>
      <w:r w:rsidRPr="00BD0EC4">
        <w:rPr>
          <w:rFonts w:asciiTheme="minorBidi" w:hAnsiTheme="minorBidi" w:cstheme="minorBidi"/>
          <w:sz w:val="28"/>
          <w:cs/>
        </w:rPr>
        <w:lastRenderedPageBreak/>
        <w:t xml:space="preserve"> </w:t>
      </w:r>
    </w:p>
    <w:p w14:paraId="31854665" w14:textId="26DA8ED9" w:rsidR="008D10B5" w:rsidRPr="00BD0EC4" w:rsidRDefault="008D10B5" w:rsidP="0085577A">
      <w:pPr>
        <w:pStyle w:val="Heading2"/>
        <w:ind w:left="709" w:hanging="709"/>
        <w:rPr>
          <w:rFonts w:asciiTheme="minorBidi" w:hAnsiTheme="minorBidi" w:cstheme="minorBidi"/>
        </w:rPr>
      </w:pPr>
      <w:r w:rsidRPr="00BD0EC4">
        <w:rPr>
          <w:rFonts w:asciiTheme="minorBidi" w:hAnsiTheme="minorBidi" w:cstheme="minorBidi"/>
          <w:cs/>
        </w:rPr>
        <w:t>ความเสี่ยงในเรื่องการปรับปรุงซ่อมแซมอสังหาริมทรัพย์</w:t>
      </w:r>
      <w:r w:rsidR="007D6F53" w:rsidRPr="00BD0EC4">
        <w:rPr>
          <w:rFonts w:asciiTheme="minorBidi" w:hAnsiTheme="minorBidi" w:cstheme="minorBidi"/>
          <w:cs/>
        </w:rPr>
        <w:t>ในส่วนที่เป็นสาระสำคัญและมีผลกระทบต่อการจัดหาประโยชน์</w:t>
      </w:r>
    </w:p>
    <w:p w14:paraId="37F36573" w14:textId="57C5A4C2" w:rsidR="00AB758D" w:rsidRPr="00BD0EC4" w:rsidRDefault="008D10B5" w:rsidP="00052F24">
      <w:pPr>
        <w:spacing w:after="120"/>
        <w:jc w:val="thaiDistribute"/>
        <w:rPr>
          <w:rFonts w:asciiTheme="minorBidi" w:hAnsiTheme="minorBidi" w:cstheme="minorBidi"/>
          <w:sz w:val="28"/>
        </w:rPr>
      </w:pPr>
      <w:r w:rsidRPr="00BD0EC4">
        <w:rPr>
          <w:rFonts w:asciiTheme="minorBidi" w:hAnsiTheme="minorBidi" w:cstheme="minorBidi"/>
          <w:sz w:val="28"/>
          <w:cs/>
        </w:rPr>
        <w:t>หากมีการปรับปรุงซ่อมแซมห้องชุด</w:t>
      </w:r>
      <w:r w:rsidR="00EB521A" w:rsidRPr="00BD0EC4">
        <w:rPr>
          <w:rFonts w:asciiTheme="minorBidi" w:hAnsiTheme="minorBidi" w:cstheme="minorBidi"/>
          <w:sz w:val="28"/>
          <w:cs/>
        </w:rPr>
        <w:t>ซึ่งเป็นทรัพย์สินที่กองทรัสต์จะเข้าลงทุน</w:t>
      </w:r>
      <w:r w:rsidRPr="00BD0EC4">
        <w:rPr>
          <w:rFonts w:asciiTheme="minorBidi" w:hAnsiTheme="minorBidi" w:cstheme="minorBidi"/>
          <w:sz w:val="28"/>
          <w:cs/>
        </w:rPr>
        <w:t xml:space="preserve"> หรือนิติบุคคลอาคารชุดมีการปรับปรุงพื้นที่ส่วนกลาง อาจส่งผลกระทบต่อการนำทรัพย์สินออกหาผลประโยชน์ แต่อย่างไรก็ตาม ผู้บริหารอสังหาริมทรัพย์และ</w:t>
      </w:r>
      <w:r w:rsidR="00967B17" w:rsidRPr="00BD0EC4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967B17" w:rsidRPr="00BD0EC4">
        <w:rPr>
          <w:rFonts w:asciiTheme="minorBidi" w:hAnsiTheme="minorBidi" w:cstheme="minorBidi"/>
          <w:sz w:val="28"/>
        </w:rPr>
        <w:t xml:space="preserve">ISSARA </w:t>
      </w:r>
      <w:r w:rsidRPr="00BD0EC4">
        <w:rPr>
          <w:rFonts w:asciiTheme="minorBidi" w:hAnsiTheme="minorBidi" w:cstheme="minorBidi"/>
          <w:sz w:val="28"/>
          <w:cs/>
        </w:rPr>
        <w:t>จะมีการวางแผนในการปรับปรุงซ่อมแซมให้เหมาะสมเพื่อให้มีผลกระทบต่อการดำเนินงานของผู้เช่าน้อยที่สุด ทั้งนี้ ในการซ่อมแซมหรือปรับปรุง</w:t>
      </w:r>
      <w:r w:rsidR="00967B17" w:rsidRPr="00BD0EC4">
        <w:rPr>
          <w:rFonts w:asciiTheme="minorBidi" w:hAnsiTheme="minorBidi" w:cstheme="minorBidi"/>
          <w:sz w:val="28"/>
          <w:cs/>
        </w:rPr>
        <w:t>ทรัพย์สินที่กองทรัสต์จะเข้าลงทุน</w:t>
      </w:r>
      <w:r w:rsidRPr="00BD0EC4">
        <w:rPr>
          <w:rFonts w:asciiTheme="minorBidi" w:hAnsiTheme="minorBidi" w:cstheme="minorBidi"/>
          <w:sz w:val="28"/>
          <w:cs/>
        </w:rPr>
        <w:t>จะเป็นไปตามที่ผู้บริหารอสังหาริมทรัพย์แจ้งและได้รับความเห็นชอบ หรือตามแผนงานและประมาณการที่ผู้บริหารอสังหาริมทรัพย์ได้รับความเห็นชอบจาก</w:t>
      </w:r>
      <w:r w:rsidR="00967B17" w:rsidRPr="00BD0EC4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967B17" w:rsidRPr="00BD0EC4">
        <w:rPr>
          <w:rFonts w:asciiTheme="minorBidi" w:hAnsiTheme="minorBidi" w:cstheme="minorBidi"/>
          <w:sz w:val="28"/>
        </w:rPr>
        <w:t>ISSARA</w:t>
      </w:r>
      <w:r w:rsidRPr="00BD0EC4">
        <w:rPr>
          <w:rFonts w:asciiTheme="minorBidi" w:hAnsiTheme="minorBidi" w:cstheme="minorBidi"/>
          <w:sz w:val="28"/>
          <w:cs/>
        </w:rPr>
        <w:t xml:space="preserve"> </w:t>
      </w:r>
      <w:r w:rsidR="00A46F26" w:rsidRPr="00BD0EC4">
        <w:rPr>
          <w:rFonts w:asciiTheme="minorBidi" w:hAnsiTheme="minorBidi" w:cstheme="minorBidi" w:hint="cs"/>
          <w:sz w:val="28"/>
          <w:cs/>
        </w:rPr>
        <w:t>และ</w:t>
      </w:r>
      <w:r w:rsidR="00A46F26" w:rsidRPr="00BD0EC4">
        <w:rPr>
          <w:rFonts w:asciiTheme="minorBidi" w:hAnsiTheme="minorBidi"/>
          <w:sz w:val="28"/>
          <w:cs/>
        </w:rPr>
        <w:t>จะมีการประมาณการค่าใช้จ่ายที่ใช้ในการปรับปรุง ซ่อมแซม และ/หรือ</w:t>
      </w:r>
      <w:r w:rsidR="00A46F26" w:rsidRPr="00BD0EC4">
        <w:rPr>
          <w:rFonts w:asciiTheme="minorBidi" w:hAnsiTheme="minorBidi" w:hint="cs"/>
          <w:sz w:val="28"/>
          <w:cs/>
        </w:rPr>
        <w:t xml:space="preserve"> </w:t>
      </w:r>
      <w:r w:rsidR="00A46F26" w:rsidRPr="00BD0EC4">
        <w:rPr>
          <w:rFonts w:asciiTheme="minorBidi" w:hAnsiTheme="minorBidi"/>
          <w:sz w:val="28"/>
          <w:cs/>
        </w:rPr>
        <w:t>เปลี่ยนทรัพย์สินเพื่อ</w:t>
      </w:r>
      <w:r w:rsidR="00464941" w:rsidRPr="00BD0EC4">
        <w:rPr>
          <w:rFonts w:asciiTheme="minorBidi" w:hAnsiTheme="minorBidi" w:hint="cs"/>
          <w:sz w:val="28"/>
          <w:cs/>
        </w:rPr>
        <w:t>ขออนุมัติและ</w:t>
      </w:r>
      <w:r w:rsidR="00A46F26" w:rsidRPr="00BD0EC4">
        <w:rPr>
          <w:rFonts w:asciiTheme="minorBidi" w:hAnsiTheme="minorBidi"/>
          <w:sz w:val="28"/>
          <w:cs/>
        </w:rPr>
        <w:t>ทำการสำรองเงินในการปรับปรุง และซ่อมแซมสภาพทรัพย์สินทุกปี</w:t>
      </w:r>
      <w:r w:rsidR="00A46F26" w:rsidRPr="00BD0EC4">
        <w:rPr>
          <w:rFonts w:asciiTheme="minorBidi" w:hAnsiTheme="minorBidi" w:hint="cs"/>
          <w:sz w:val="28"/>
          <w:cs/>
        </w:rPr>
        <w:t xml:space="preserve"> </w:t>
      </w:r>
      <w:r w:rsidRPr="00BD0EC4">
        <w:rPr>
          <w:rFonts w:asciiTheme="minorBidi" w:hAnsiTheme="minorBidi" w:cstheme="minorBidi"/>
          <w:sz w:val="28"/>
          <w:cs/>
        </w:rPr>
        <w:t>ส่วนการปรับปรุงพื้นที่ส่วนกลาง ทางนิติบุคคลอาคารชุดของแต่ละอาคารจะต้องได้รับการอนุมัติงบประมาณจากเจ้าของร่วมด้วยคะแนนเสียงข้างมากในการประชุมสามัญประจำปี ก่อนจะเริ่มดำเนินการปรับปรุงซ่อมแซมอาคาร</w:t>
      </w:r>
      <w:r w:rsidR="00060BC5" w:rsidRPr="00BD0EC4">
        <w:rPr>
          <w:rFonts w:asciiTheme="minorBidi" w:hAnsiTheme="minorBidi" w:cstheme="minorBidi" w:hint="cs"/>
          <w:sz w:val="28"/>
          <w:cs/>
        </w:rPr>
        <w:t xml:space="preserve"> </w:t>
      </w:r>
      <w:r w:rsidR="00F65A8E" w:rsidRPr="00BD0EC4">
        <w:rPr>
          <w:rFonts w:asciiTheme="minorBidi" w:hAnsiTheme="minorBidi" w:cstheme="minorBidi" w:hint="cs"/>
          <w:sz w:val="28"/>
          <w:cs/>
        </w:rPr>
        <w:t xml:space="preserve">ทั้งนี้ </w:t>
      </w:r>
      <w:r w:rsidR="004B340C" w:rsidRPr="00BD0EC4">
        <w:rPr>
          <w:rFonts w:asciiTheme="minorBidi" w:hAnsiTheme="minorBidi" w:cstheme="minorBidi" w:hint="cs"/>
          <w:sz w:val="28"/>
          <w:cs/>
        </w:rPr>
        <w:t>พ.ร.บ. อาคารชุดได้มีการ</w:t>
      </w:r>
      <w:r w:rsidR="00D57BDA" w:rsidRPr="00BD0EC4">
        <w:rPr>
          <w:rFonts w:asciiTheme="minorBidi" w:hAnsiTheme="minorBidi" w:cstheme="minorBidi" w:hint="cs"/>
          <w:sz w:val="28"/>
          <w:cs/>
        </w:rPr>
        <w:t>กำหนดหลักเกณฑ์</w:t>
      </w:r>
      <w:r w:rsidR="00394EF1" w:rsidRPr="00BD0EC4">
        <w:rPr>
          <w:rFonts w:asciiTheme="minorBidi" w:hAnsiTheme="minorBidi" w:cstheme="minorBidi" w:hint="cs"/>
          <w:sz w:val="28"/>
          <w:cs/>
        </w:rPr>
        <w:t>เกี่ยวกับการประชุมใหญ่ของเจ้าของร่วม</w:t>
      </w:r>
      <w:r w:rsidR="00D57BDA" w:rsidRPr="00BD0EC4">
        <w:rPr>
          <w:rFonts w:asciiTheme="minorBidi" w:hAnsiTheme="minorBidi" w:cstheme="minorBidi" w:hint="cs"/>
          <w:sz w:val="28"/>
          <w:cs/>
        </w:rPr>
        <w:t>ไว้</w:t>
      </w:r>
      <w:r w:rsidR="004B340C" w:rsidRPr="00BD0EC4">
        <w:rPr>
          <w:rFonts w:asciiTheme="minorBidi" w:hAnsiTheme="minorBidi" w:cstheme="minorBidi" w:hint="cs"/>
          <w:sz w:val="28"/>
          <w:cs/>
        </w:rPr>
        <w:t xml:space="preserve"> </w:t>
      </w:r>
      <w:r w:rsidR="00D57BDA" w:rsidRPr="00BD0EC4">
        <w:rPr>
          <w:rFonts w:asciiTheme="minorBidi" w:hAnsiTheme="minorBidi" w:cstheme="minorBidi" w:hint="cs"/>
          <w:sz w:val="28"/>
          <w:cs/>
        </w:rPr>
        <w:t>โดยมติเกี่ยวกับ</w:t>
      </w:r>
      <w:r w:rsidR="00BC5EEF" w:rsidRPr="00BD0EC4">
        <w:rPr>
          <w:rFonts w:asciiTheme="minorBidi" w:hAnsiTheme="minorBidi" w:cstheme="minorBidi"/>
          <w:sz w:val="28"/>
          <w:cs/>
        </w:rPr>
        <w:t>การก่อสร้างอันเป็นการเปลี่ยนแปลง เพิ่มเติม หรือปรับปรุงทรัพย์ส่วนกลาง</w:t>
      </w:r>
      <w:r w:rsidR="00BC5EEF" w:rsidRPr="00BD0EC4">
        <w:rPr>
          <w:rFonts w:asciiTheme="minorBidi" w:hAnsiTheme="minorBidi" w:cstheme="minorBidi" w:hint="cs"/>
          <w:sz w:val="28"/>
          <w:cs/>
        </w:rPr>
        <w:t xml:space="preserve"> จะ</w:t>
      </w:r>
      <w:r w:rsidR="00BC5EEF" w:rsidRPr="00BD0EC4">
        <w:rPr>
          <w:rFonts w:asciiTheme="minorBidi" w:hAnsiTheme="minorBidi" w:cstheme="minorBidi"/>
          <w:sz w:val="28"/>
          <w:cs/>
        </w:rPr>
        <w:t>ต้องได้รับคะแนนเสียงไม่น้อยกว่ากึ่งหนึ่งของจำนวนคะแนนเสียงของเจ้าของร่วมทั้งหมด</w:t>
      </w:r>
      <w:r w:rsidR="00BC5EEF" w:rsidRPr="00BD0EC4">
        <w:rPr>
          <w:rFonts w:asciiTheme="minorBidi" w:hAnsiTheme="minorBidi" w:cstheme="minorBidi" w:hint="cs"/>
          <w:sz w:val="28"/>
          <w:cs/>
        </w:rPr>
        <w:t xml:space="preserve"> </w:t>
      </w:r>
      <w:r w:rsidR="00C9473F" w:rsidRPr="00BD0EC4">
        <w:rPr>
          <w:rFonts w:asciiTheme="minorBidi" w:hAnsiTheme="minorBidi" w:cstheme="minorBidi" w:hint="cs"/>
          <w:sz w:val="28"/>
          <w:cs/>
        </w:rPr>
        <w:t>และ</w:t>
      </w:r>
      <w:r w:rsidR="00052F24" w:rsidRPr="00BD0EC4">
        <w:rPr>
          <w:rFonts w:asciiTheme="minorBidi" w:hAnsiTheme="minorBidi" w:cstheme="minorBidi" w:hint="cs"/>
          <w:sz w:val="28"/>
          <w:cs/>
        </w:rPr>
        <w:t xml:space="preserve">ในการลงคะแนนเสียงในการประชุมใหญ่เจ้าของร่วมดังกล่าว เจ้าของร่วมจะมีคะแนนเสียงเท่ากับอัตราส่วนที่ตนมีกรรมสิทธิ์ในทรัพย์ส่วนกลาง </w:t>
      </w:r>
      <w:r w:rsidR="00394EF1" w:rsidRPr="00BD0EC4">
        <w:rPr>
          <w:rFonts w:asciiTheme="minorBidi" w:hAnsiTheme="minorBidi" w:cstheme="minorBidi" w:hint="cs"/>
          <w:sz w:val="28"/>
          <w:cs/>
        </w:rPr>
        <w:t>ทั้งนี้ ใน</w:t>
      </w:r>
      <w:r w:rsidR="00052F24" w:rsidRPr="00BD0EC4">
        <w:rPr>
          <w:rFonts w:asciiTheme="minorBidi" w:hAnsiTheme="minorBidi" w:cstheme="minorBidi"/>
          <w:sz w:val="28"/>
          <w:cs/>
        </w:rPr>
        <w:t xml:space="preserve">ปัจจุบัน </w:t>
      </w:r>
      <w:r w:rsidR="00052F24" w:rsidRPr="00BD0EC4">
        <w:rPr>
          <w:rFonts w:asciiTheme="minorBidi" w:hAnsiTheme="minorBidi" w:cstheme="minorBidi" w:hint="cs"/>
          <w:sz w:val="28"/>
          <w:cs/>
        </w:rPr>
        <w:t xml:space="preserve">กองทุนรวม </w:t>
      </w:r>
      <w:r w:rsidR="00052F24" w:rsidRPr="00BD0EC4">
        <w:rPr>
          <w:rFonts w:asciiTheme="minorBidi" w:hAnsiTheme="minorBidi" w:cstheme="minorBidi"/>
          <w:sz w:val="28"/>
        </w:rPr>
        <w:t>BKKCP</w:t>
      </w:r>
      <w:r w:rsidR="00052F24" w:rsidRPr="00BD0EC4">
        <w:rPr>
          <w:rFonts w:asciiTheme="minorBidi" w:hAnsiTheme="minorBidi" w:cstheme="minorBidi"/>
          <w:sz w:val="28"/>
          <w:cs/>
        </w:rPr>
        <w:t xml:space="preserve"> และ</w:t>
      </w:r>
      <w:r w:rsidR="005C3C6A" w:rsidRPr="00BD0EC4">
        <w:rPr>
          <w:rFonts w:asciiTheme="minorBidi" w:hAnsiTheme="minorBidi" w:cstheme="minorBidi" w:hint="cs"/>
          <w:sz w:val="28"/>
          <w:cs/>
        </w:rPr>
        <w:t>บริษัทเจ้าของทรัพย์สิน</w:t>
      </w:r>
      <w:r w:rsidR="00052F24" w:rsidRPr="00BD0EC4">
        <w:rPr>
          <w:rFonts w:asciiTheme="minorBidi" w:hAnsiTheme="minorBidi" w:cstheme="minorBidi"/>
          <w:sz w:val="28"/>
          <w:cs/>
        </w:rPr>
        <w:t xml:space="preserve"> มีอัตราส่วนกรรมสิทธิ์ในทรัพย์ส่วนกลาง รวมกันคิดเป็นสัดส่วน</w:t>
      </w:r>
      <w:r w:rsidR="00052F24" w:rsidRPr="00BD0EC4">
        <w:rPr>
          <w:rFonts w:asciiTheme="minorBidi" w:hAnsiTheme="minorBidi" w:cstheme="minorBidi" w:hint="cs"/>
          <w:sz w:val="28"/>
          <w:cs/>
        </w:rPr>
        <w:t>ประมาณ</w:t>
      </w:r>
      <w:r w:rsidR="00052F24" w:rsidRPr="00BD0EC4">
        <w:rPr>
          <w:rFonts w:asciiTheme="minorBidi" w:hAnsiTheme="minorBidi" w:cstheme="minorBidi"/>
          <w:sz w:val="28"/>
          <w:cs/>
        </w:rPr>
        <w:t xml:space="preserve">ร้อยละ </w:t>
      </w:r>
      <w:r w:rsidR="009A4805" w:rsidRPr="00BD0EC4">
        <w:rPr>
          <w:rFonts w:asciiTheme="minorBidi" w:hAnsiTheme="minorBidi" w:cstheme="minorBidi"/>
          <w:sz w:val="28"/>
        </w:rPr>
        <w:t>27</w:t>
      </w:r>
      <w:r w:rsidR="00052F24" w:rsidRPr="00BD0EC4">
        <w:rPr>
          <w:rFonts w:asciiTheme="minorBidi" w:hAnsiTheme="minorBidi" w:cstheme="minorBidi"/>
          <w:sz w:val="28"/>
        </w:rPr>
        <w:t xml:space="preserve"> </w:t>
      </w:r>
      <w:r w:rsidR="00052F24" w:rsidRPr="00BD0EC4">
        <w:rPr>
          <w:rFonts w:asciiTheme="minorBidi" w:hAnsiTheme="minorBidi" w:cstheme="minorBidi" w:hint="cs"/>
          <w:sz w:val="28"/>
          <w:cs/>
        </w:rPr>
        <w:t>ของคะแนนเสียง</w:t>
      </w:r>
      <w:r w:rsidR="00052F24" w:rsidRPr="00BD0EC4">
        <w:rPr>
          <w:rFonts w:asciiTheme="minorBidi" w:hAnsiTheme="minorBidi" w:cstheme="minorBidi"/>
          <w:sz w:val="28"/>
          <w:cs/>
        </w:rPr>
        <w:t>ทั้งหมดของ</w:t>
      </w:r>
      <w:r w:rsidR="00052F24" w:rsidRPr="00BD0EC4">
        <w:rPr>
          <w:rFonts w:asciiTheme="minorBidi" w:hAnsiTheme="minorBidi" w:cstheme="minorBidi" w:hint="cs"/>
          <w:sz w:val="28"/>
          <w:cs/>
        </w:rPr>
        <w:t>เจ้าของร่วมใน</w:t>
      </w:r>
      <w:r w:rsidR="00052F24" w:rsidRPr="00BD0EC4">
        <w:rPr>
          <w:rFonts w:asciiTheme="minorBidi" w:hAnsiTheme="minorBidi" w:cstheme="minorBidi"/>
          <w:sz w:val="28"/>
          <w:cs/>
        </w:rPr>
        <w:t>อาคารชาญอิสสระทาวเวอร์ และ</w:t>
      </w:r>
      <w:r w:rsidR="00052F24" w:rsidRPr="00BD0EC4">
        <w:rPr>
          <w:rFonts w:asciiTheme="minorBidi" w:hAnsiTheme="minorBidi" w:cstheme="minorBidi" w:hint="cs"/>
          <w:sz w:val="28"/>
          <w:cs/>
        </w:rPr>
        <w:t>ประมาณ</w:t>
      </w:r>
      <w:r w:rsidR="00052F24" w:rsidRPr="00BD0EC4">
        <w:rPr>
          <w:rFonts w:asciiTheme="minorBidi" w:hAnsiTheme="minorBidi" w:cstheme="minorBidi"/>
          <w:sz w:val="28"/>
          <w:cs/>
        </w:rPr>
        <w:t xml:space="preserve">ร้อยละ </w:t>
      </w:r>
      <w:r w:rsidR="00052F24" w:rsidRPr="00BD0EC4">
        <w:rPr>
          <w:rFonts w:asciiTheme="minorBidi" w:hAnsiTheme="minorBidi" w:cstheme="minorBidi"/>
          <w:sz w:val="28"/>
        </w:rPr>
        <w:t>45</w:t>
      </w:r>
      <w:r w:rsidR="00052F24" w:rsidRPr="00BD0EC4">
        <w:rPr>
          <w:rFonts w:asciiTheme="minorBidi" w:hAnsiTheme="minorBidi" w:cstheme="minorBidi"/>
          <w:sz w:val="28"/>
          <w:cs/>
        </w:rPr>
        <w:t xml:space="preserve"> </w:t>
      </w:r>
      <w:r w:rsidR="00052F24" w:rsidRPr="00BD0EC4">
        <w:rPr>
          <w:rFonts w:asciiTheme="minorBidi" w:hAnsiTheme="minorBidi" w:cstheme="minorBidi" w:hint="cs"/>
          <w:sz w:val="28"/>
          <w:cs/>
        </w:rPr>
        <w:t>ของคะแนนเสียง</w:t>
      </w:r>
      <w:r w:rsidR="00052F24" w:rsidRPr="00BD0EC4">
        <w:rPr>
          <w:rFonts w:asciiTheme="minorBidi" w:hAnsiTheme="minorBidi" w:cstheme="minorBidi"/>
          <w:sz w:val="28"/>
          <w:cs/>
        </w:rPr>
        <w:t>ทั้งหมดของ</w:t>
      </w:r>
      <w:r w:rsidR="00052F24" w:rsidRPr="00BD0EC4">
        <w:rPr>
          <w:rFonts w:asciiTheme="minorBidi" w:hAnsiTheme="minorBidi" w:cstheme="minorBidi" w:hint="cs"/>
          <w:sz w:val="28"/>
          <w:cs/>
        </w:rPr>
        <w:t>เจ้าของร่วมใน</w:t>
      </w:r>
      <w:r w:rsidR="00052F24" w:rsidRPr="00BD0EC4">
        <w:rPr>
          <w:rFonts w:asciiTheme="minorBidi" w:hAnsiTheme="minorBidi" w:cstheme="minorBidi"/>
          <w:sz w:val="28"/>
          <w:cs/>
        </w:rPr>
        <w:t xml:space="preserve">อาคารชาญอิสสระทาวเวอร์  </w:t>
      </w:r>
      <w:r w:rsidR="00052F24" w:rsidRPr="00BD0EC4">
        <w:rPr>
          <w:rFonts w:asciiTheme="minorBidi" w:hAnsiTheme="minorBidi" w:cstheme="minorBidi"/>
          <w:sz w:val="28"/>
        </w:rPr>
        <w:t>2</w:t>
      </w:r>
      <w:r w:rsidR="00060BC5" w:rsidRPr="00BD0EC4">
        <w:rPr>
          <w:rFonts w:asciiTheme="minorBidi" w:hAnsiTheme="minorBidi" w:cstheme="minorBidi" w:hint="cs"/>
          <w:sz w:val="28"/>
          <w:cs/>
        </w:rPr>
        <w:t xml:space="preserve"> </w:t>
      </w:r>
    </w:p>
    <w:p w14:paraId="1E36B8F0" w14:textId="22929C9B" w:rsidR="007202BB" w:rsidRDefault="008D10B5" w:rsidP="007202BB">
      <w:pPr>
        <w:spacing w:after="240"/>
        <w:jc w:val="thaiDistribute"/>
        <w:rPr>
          <w:rFonts w:asciiTheme="minorBidi" w:hAnsiTheme="minorBidi" w:cstheme="minorBidi"/>
          <w:sz w:val="28"/>
        </w:rPr>
      </w:pPr>
      <w:r w:rsidRPr="00BD0EC4">
        <w:rPr>
          <w:rFonts w:asciiTheme="minorBidi" w:hAnsiTheme="minorBidi" w:cstheme="minorBidi"/>
          <w:sz w:val="28"/>
          <w:cs/>
        </w:rPr>
        <w:t xml:space="preserve">อย่างไรก็ตาม </w:t>
      </w:r>
      <w:r w:rsidR="004534F9" w:rsidRPr="00BD0EC4">
        <w:rPr>
          <w:rFonts w:asciiTheme="minorBidi" w:hAnsiTheme="minorBidi" w:cstheme="minorBidi"/>
          <w:sz w:val="28"/>
          <w:cs/>
        </w:rPr>
        <w:t xml:space="preserve">จากการตรวจสอบ </w:t>
      </w:r>
      <w:r w:rsidRPr="00BD0EC4">
        <w:rPr>
          <w:rFonts w:asciiTheme="minorBidi" w:hAnsiTheme="minorBidi" w:cstheme="minorBidi"/>
          <w:sz w:val="28"/>
          <w:cs/>
        </w:rPr>
        <w:t>ที่ผ่านมาทรัพย์สินที่</w:t>
      </w:r>
      <w:r w:rsidR="004534F9" w:rsidRPr="00BD0EC4">
        <w:rPr>
          <w:rFonts w:asciiTheme="minorBidi" w:hAnsiTheme="minorBidi" w:cstheme="minorBidi"/>
          <w:sz w:val="28"/>
          <w:cs/>
        </w:rPr>
        <w:t>กองทรัสต์จะ</w:t>
      </w:r>
      <w:r w:rsidRPr="00BD0EC4">
        <w:rPr>
          <w:rFonts w:asciiTheme="minorBidi" w:hAnsiTheme="minorBidi" w:cstheme="minorBidi"/>
          <w:sz w:val="28"/>
          <w:cs/>
        </w:rPr>
        <w:t xml:space="preserve">เข้าลงทุนได้รับการดูแล ปรับปรุง และบำรุงรักษาอย่างสม่ำเสมอ </w:t>
      </w:r>
      <w:r w:rsidR="00D12631" w:rsidRPr="00BD0EC4">
        <w:rPr>
          <w:rFonts w:asciiTheme="minorBidi" w:hAnsiTheme="minorBidi" w:cstheme="minorBidi" w:hint="cs"/>
          <w:sz w:val="28"/>
          <w:cs/>
        </w:rPr>
        <w:t>ทั้งนี้ ภายใต้สัญญาแต่งตั้ง</w:t>
      </w:r>
      <w:r w:rsidRPr="00BD0EC4">
        <w:rPr>
          <w:rFonts w:asciiTheme="minorBidi" w:hAnsiTheme="minorBidi" w:cstheme="minorBidi"/>
          <w:sz w:val="28"/>
          <w:cs/>
        </w:rPr>
        <w:t>ผู้บริหารอสังหาริมทรัพย์</w:t>
      </w:r>
      <w:r w:rsidR="00D12631" w:rsidRPr="00BD0EC4">
        <w:rPr>
          <w:rFonts w:asciiTheme="minorBidi" w:hAnsiTheme="minorBidi" w:cstheme="minorBidi" w:hint="cs"/>
          <w:sz w:val="28"/>
          <w:cs/>
        </w:rPr>
        <w:t>สำหรับ</w:t>
      </w:r>
      <w:r w:rsidR="00D12631" w:rsidRPr="00BD0EC4">
        <w:rPr>
          <w:rFonts w:asciiTheme="minorBidi" w:hAnsiTheme="minorBidi"/>
          <w:sz w:val="28"/>
          <w:cs/>
        </w:rPr>
        <w:t>ทรัพย์สินหลักของกองทุนรวมที่กองทรัสต์จะรับโอน</w:t>
      </w:r>
      <w:r w:rsidR="00D12631" w:rsidRPr="00BD0EC4">
        <w:rPr>
          <w:rFonts w:asciiTheme="minorBidi" w:hAnsiTheme="minorBidi" w:hint="cs"/>
          <w:sz w:val="28"/>
          <w:cs/>
        </w:rPr>
        <w:t xml:space="preserve"> และ</w:t>
      </w:r>
      <w:r w:rsidR="00D12631" w:rsidRPr="00BD0EC4">
        <w:rPr>
          <w:rFonts w:asciiTheme="minorBidi" w:hAnsiTheme="minorBidi" w:cstheme="minorBidi" w:hint="cs"/>
          <w:sz w:val="28"/>
          <w:cs/>
        </w:rPr>
        <w:t>สัญญาแต่งตั้ง</w:t>
      </w:r>
      <w:r w:rsidR="00D12631" w:rsidRPr="00BD0EC4">
        <w:rPr>
          <w:rFonts w:asciiTheme="minorBidi" w:hAnsiTheme="minorBidi" w:cstheme="minorBidi"/>
          <w:sz w:val="28"/>
          <w:cs/>
        </w:rPr>
        <w:t>ผู้บริหารอสังหาริมทรัพย์</w:t>
      </w:r>
      <w:r w:rsidR="00D12631" w:rsidRPr="00BD0EC4">
        <w:rPr>
          <w:rFonts w:asciiTheme="minorBidi" w:hAnsiTheme="minorBidi" w:cstheme="minorBidi" w:hint="cs"/>
          <w:sz w:val="28"/>
          <w:cs/>
        </w:rPr>
        <w:t xml:space="preserve">ที่จะเข้าทำกับ </w:t>
      </w:r>
      <w:r w:rsidR="00D12631" w:rsidRPr="00BD0EC4">
        <w:rPr>
          <w:rFonts w:asciiTheme="minorBidi" w:hAnsiTheme="minorBidi" w:cstheme="minorBidi"/>
          <w:sz w:val="28"/>
        </w:rPr>
        <w:t xml:space="preserve">CID  </w:t>
      </w:r>
      <w:r w:rsidR="00D12631" w:rsidRPr="00BD0EC4">
        <w:rPr>
          <w:rFonts w:asciiTheme="minorBidi" w:hAnsiTheme="minorBidi" w:cstheme="minorBidi" w:hint="cs"/>
          <w:sz w:val="28"/>
          <w:cs/>
        </w:rPr>
        <w:t>สำหรับ</w:t>
      </w:r>
      <w:r w:rsidR="00D12631" w:rsidRPr="00BD0EC4">
        <w:rPr>
          <w:rFonts w:asciiTheme="minorBidi" w:hAnsiTheme="minorBidi"/>
          <w:cs/>
        </w:rPr>
        <w:t>ทรัพย์สินที่จะลงทุนเพิ่มเติม</w:t>
      </w:r>
      <w:r w:rsidR="00D12631" w:rsidRPr="00BD0EC4">
        <w:rPr>
          <w:rFonts w:asciiTheme="minorBidi" w:hAnsiTheme="minorBidi" w:cstheme="minorBidi" w:hint="cs"/>
          <w:sz w:val="28"/>
          <w:cs/>
        </w:rPr>
        <w:t>จะกำหนดให้</w:t>
      </w:r>
      <w:r w:rsidRPr="00BD0EC4">
        <w:rPr>
          <w:rFonts w:asciiTheme="minorBidi" w:hAnsiTheme="minorBidi" w:cstheme="minorBidi"/>
          <w:sz w:val="28"/>
          <w:cs/>
        </w:rPr>
        <w:t>มีการวางแผนและมีนโยบายในการตั้งสำรองค่าใช้จ่ายบำรุงรักษาและซ่อมแซม การปรับปรุงภาพลักษณ์ และการจัดซื้อ ทรัพย์สินติดตรึงตราและอุปกรณ์ต่าง</w:t>
      </w:r>
      <w:r w:rsidR="00B8621D" w:rsidRPr="00BD0EC4">
        <w:rPr>
          <w:rFonts w:asciiTheme="minorBidi" w:hAnsiTheme="minorBidi" w:cstheme="minorBidi"/>
          <w:sz w:val="28"/>
        </w:rPr>
        <w:t xml:space="preserve"> </w:t>
      </w:r>
      <w:r w:rsidRPr="00BD0EC4">
        <w:rPr>
          <w:rFonts w:asciiTheme="minorBidi" w:hAnsiTheme="minorBidi" w:cstheme="minorBidi"/>
          <w:sz w:val="28"/>
          <w:cs/>
        </w:rPr>
        <w:t>ๆ ในทุก</w:t>
      </w:r>
      <w:r w:rsidR="00B8621D" w:rsidRPr="00BD0EC4">
        <w:rPr>
          <w:rFonts w:asciiTheme="minorBidi" w:hAnsiTheme="minorBidi" w:cstheme="minorBidi"/>
          <w:sz w:val="28"/>
        </w:rPr>
        <w:t xml:space="preserve"> </w:t>
      </w:r>
      <w:r w:rsidRPr="00BD0EC4">
        <w:rPr>
          <w:rFonts w:asciiTheme="minorBidi" w:hAnsiTheme="minorBidi" w:cstheme="minorBidi"/>
          <w:sz w:val="28"/>
          <w:cs/>
        </w:rPr>
        <w:t>ๆ ปี เพื่อให้ทรัพย์สินอยู่ในสภาพที่ดีและมีศักยภาพพร้อมใช้งาน โดย</w:t>
      </w:r>
      <w:r w:rsidR="004534F9" w:rsidRPr="00BD0EC4">
        <w:rPr>
          <w:rFonts w:asciiTheme="minorBidi" w:hAnsiTheme="minorBidi" w:cstheme="minorBidi"/>
          <w:sz w:val="28"/>
          <w:cs/>
        </w:rPr>
        <w:t>ผู้จัดการกองทรัสต์</w:t>
      </w:r>
      <w:r w:rsidRPr="00BD0EC4">
        <w:rPr>
          <w:rFonts w:asciiTheme="minorBidi" w:hAnsiTheme="minorBidi" w:cstheme="minorBidi"/>
          <w:sz w:val="28"/>
          <w:cs/>
        </w:rPr>
        <w:t>จะทำการตรวจสภาพทรัพย์สินทุกปี ภายหลังจาก</w:t>
      </w:r>
      <w:r w:rsidR="004534F9" w:rsidRPr="00BD0EC4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4534F9" w:rsidRPr="00BD0EC4">
        <w:rPr>
          <w:rFonts w:asciiTheme="minorBidi" w:hAnsiTheme="minorBidi"/>
          <w:sz w:val="28"/>
        </w:rPr>
        <w:t xml:space="preserve">ISSARA </w:t>
      </w:r>
      <w:r w:rsidRPr="00BD0EC4">
        <w:rPr>
          <w:rFonts w:asciiTheme="minorBidi" w:hAnsiTheme="minorBidi" w:cstheme="minorBidi"/>
          <w:sz w:val="28"/>
          <w:cs/>
        </w:rPr>
        <w:t>ลงทุน</w:t>
      </w:r>
      <w:r w:rsidR="004534F9" w:rsidRPr="00BD0EC4">
        <w:rPr>
          <w:rFonts w:asciiTheme="minorBidi" w:hAnsiTheme="minorBidi" w:cstheme="minorBidi"/>
          <w:sz w:val="28"/>
          <w:cs/>
        </w:rPr>
        <w:t>ในทรัพย์สินที่กองทรัสต์จะเข้าลงทุน</w:t>
      </w:r>
      <w:r w:rsidR="00E702DC" w:rsidRPr="00BD0EC4">
        <w:rPr>
          <w:rFonts w:asciiTheme="minorBidi" w:hAnsiTheme="minorBidi" w:cstheme="minorBidi" w:hint="cs"/>
          <w:sz w:val="28"/>
          <w:cs/>
        </w:rPr>
        <w:t xml:space="preserve"> ทั้งนี้ </w:t>
      </w:r>
      <w:r w:rsidR="00662F05" w:rsidRPr="00BD0EC4">
        <w:rPr>
          <w:rFonts w:asciiTheme="minorBidi" w:hAnsiTheme="minorBidi" w:cstheme="minorBidi" w:hint="cs"/>
          <w:sz w:val="28"/>
          <w:cs/>
        </w:rPr>
        <w:t>ในอนาคต</w:t>
      </w:r>
      <w:r w:rsidR="008C4AD9" w:rsidRPr="00BD0EC4">
        <w:rPr>
          <w:rFonts w:asciiTheme="minorBidi" w:hAnsiTheme="minorBidi" w:cstheme="minorBidi" w:hint="cs"/>
          <w:sz w:val="28"/>
          <w:cs/>
        </w:rPr>
        <w:t>นิติบุคคลอาคารชุด มีแผน</w:t>
      </w:r>
      <w:r w:rsidR="00E87628" w:rsidRPr="00BD0EC4">
        <w:rPr>
          <w:rFonts w:asciiTheme="minorBidi" w:hAnsiTheme="minorBidi" w:cstheme="minorBidi" w:hint="cs"/>
          <w:sz w:val="28"/>
          <w:cs/>
        </w:rPr>
        <w:t>เกี่ยวกับการ</w:t>
      </w:r>
      <w:r w:rsidR="00FB37B5" w:rsidRPr="00BD0EC4">
        <w:rPr>
          <w:rFonts w:asciiTheme="minorBidi" w:hAnsiTheme="minorBidi" w:cstheme="minorBidi" w:hint="cs"/>
          <w:sz w:val="28"/>
          <w:cs/>
        </w:rPr>
        <w:t>ปรับปรุง</w:t>
      </w:r>
      <w:r w:rsidR="006F1FEB" w:rsidRPr="00BD0EC4">
        <w:rPr>
          <w:rFonts w:asciiTheme="minorBidi" w:hAnsiTheme="minorBidi" w:cstheme="minorBidi" w:hint="cs"/>
          <w:sz w:val="28"/>
          <w:cs/>
        </w:rPr>
        <w:t xml:space="preserve">พื้นที่ส่วนกลาง </w:t>
      </w:r>
      <w:r w:rsidR="00FB37B5" w:rsidRPr="00BD0EC4">
        <w:rPr>
          <w:rFonts w:asciiTheme="minorBidi" w:hAnsiTheme="minorBidi" w:cstheme="minorBidi" w:hint="cs"/>
          <w:sz w:val="28"/>
          <w:cs/>
        </w:rPr>
        <w:t>พื้นที่ส่วนห้องน้ำ</w:t>
      </w:r>
      <w:r w:rsidR="00B85D71" w:rsidRPr="00BD0EC4">
        <w:rPr>
          <w:rFonts w:asciiTheme="minorBidi" w:hAnsiTheme="minorBidi" w:cstheme="minorBidi" w:hint="cs"/>
          <w:sz w:val="28"/>
          <w:cs/>
        </w:rPr>
        <w:t>ใน</w:t>
      </w:r>
      <w:r w:rsidR="00FB37B5" w:rsidRPr="00BD0EC4">
        <w:rPr>
          <w:rFonts w:asciiTheme="minorBidi" w:hAnsiTheme="minorBidi" w:cstheme="minorBidi" w:hint="cs"/>
          <w:sz w:val="28"/>
          <w:cs/>
        </w:rPr>
        <w:t>แต่ละชั้น</w:t>
      </w:r>
      <w:r w:rsidR="00B85D71" w:rsidRPr="00BD0EC4">
        <w:rPr>
          <w:rFonts w:asciiTheme="minorBidi" w:hAnsiTheme="minorBidi" w:cstheme="minorBidi" w:hint="cs"/>
          <w:sz w:val="28"/>
          <w:cs/>
        </w:rPr>
        <w:t>ของ</w:t>
      </w:r>
      <w:r w:rsidR="00FB37B5" w:rsidRPr="00BD0EC4">
        <w:rPr>
          <w:rFonts w:asciiTheme="minorBidi" w:hAnsiTheme="minorBidi" w:cstheme="minorBidi" w:hint="cs"/>
          <w:sz w:val="28"/>
          <w:cs/>
        </w:rPr>
        <w:t xml:space="preserve">อาคาร </w:t>
      </w:r>
      <w:r w:rsidR="00B85D71" w:rsidRPr="00BD0EC4">
        <w:rPr>
          <w:rFonts w:asciiTheme="minorBidi" w:hAnsiTheme="minorBidi" w:cstheme="minorBidi" w:hint="cs"/>
          <w:sz w:val="28"/>
          <w:cs/>
        </w:rPr>
        <w:t>รวมถึงการ</w:t>
      </w:r>
      <w:r w:rsidR="00FB37B5" w:rsidRPr="00BD0EC4">
        <w:rPr>
          <w:rFonts w:asciiTheme="minorBidi" w:hAnsiTheme="minorBidi" w:cstheme="minorBidi" w:hint="cs"/>
          <w:sz w:val="28"/>
          <w:cs/>
        </w:rPr>
        <w:t>ปรับปรุงระบบลิฟต์</w:t>
      </w:r>
      <w:r w:rsidR="00CE5F8E" w:rsidRPr="00BD0EC4">
        <w:rPr>
          <w:rFonts w:asciiTheme="minorBidi" w:hAnsiTheme="minorBidi" w:cstheme="minorBidi" w:hint="cs"/>
          <w:sz w:val="28"/>
          <w:cs/>
        </w:rPr>
        <w:t xml:space="preserve"> </w:t>
      </w:r>
      <w:r w:rsidR="00C85151" w:rsidRPr="00BD0EC4">
        <w:rPr>
          <w:rFonts w:asciiTheme="minorBidi" w:hAnsiTheme="minorBidi" w:cstheme="minorBidi"/>
          <w:sz w:val="28"/>
        </w:rPr>
        <w:t xml:space="preserve">(Service Lift 2 </w:t>
      </w:r>
      <w:r w:rsidR="00C85151" w:rsidRPr="00BD0EC4">
        <w:rPr>
          <w:rFonts w:asciiTheme="minorBidi" w:hAnsiTheme="minorBidi" w:cstheme="minorBidi" w:hint="cs"/>
          <w:sz w:val="28"/>
          <w:cs/>
        </w:rPr>
        <w:t>ตัว)</w:t>
      </w:r>
      <w:r w:rsidR="007202BB">
        <w:rPr>
          <w:rFonts w:asciiTheme="minorBidi" w:hAnsiTheme="minorBidi" w:cstheme="minorBidi"/>
          <w:sz w:val="28"/>
        </w:rPr>
        <w:t xml:space="preserve"> </w:t>
      </w:r>
      <w:r w:rsidR="00CE5F8E" w:rsidRPr="00BD0EC4">
        <w:rPr>
          <w:rFonts w:asciiTheme="minorBidi" w:hAnsiTheme="minorBidi" w:cstheme="minorBidi" w:hint="cs"/>
          <w:sz w:val="28"/>
          <w:cs/>
        </w:rPr>
        <w:t>โดย</w:t>
      </w:r>
      <w:r w:rsidR="006F1FEB" w:rsidRPr="00BD0EC4">
        <w:rPr>
          <w:rFonts w:asciiTheme="minorBidi" w:hAnsiTheme="minorBidi" w:cstheme="minorBidi" w:hint="cs"/>
          <w:sz w:val="28"/>
          <w:cs/>
        </w:rPr>
        <w:t>มีกำหนด</w:t>
      </w:r>
      <w:r w:rsidR="00CE5F8E" w:rsidRPr="00BD0EC4">
        <w:rPr>
          <w:rFonts w:asciiTheme="minorBidi" w:hAnsiTheme="minorBidi" w:cstheme="minorBidi" w:hint="cs"/>
          <w:sz w:val="28"/>
          <w:cs/>
        </w:rPr>
        <w:t>จะเริ่มดำเนินการ</w:t>
      </w:r>
      <w:r w:rsidR="00E87628" w:rsidRPr="00BD0EC4">
        <w:rPr>
          <w:rFonts w:asciiTheme="minorBidi" w:hAnsiTheme="minorBidi" w:cstheme="minorBidi"/>
          <w:sz w:val="28"/>
          <w:cs/>
        </w:rPr>
        <w:t>ภายหลังจาก</w:t>
      </w:r>
      <w:r w:rsidR="00E87628" w:rsidRPr="00BD0EC4">
        <w:rPr>
          <w:rFonts w:asciiTheme="minorBidi" w:hAnsiTheme="minorBidi" w:cstheme="minorBidi" w:hint="cs"/>
          <w:sz w:val="28"/>
          <w:cs/>
        </w:rPr>
        <w:t>ที่</w:t>
      </w:r>
      <w:r w:rsidR="00E87628" w:rsidRPr="00BD0EC4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E87628" w:rsidRPr="00BD0EC4">
        <w:rPr>
          <w:rFonts w:asciiTheme="minorBidi" w:hAnsiTheme="minorBidi" w:cstheme="minorBidi"/>
          <w:sz w:val="28"/>
        </w:rPr>
        <w:t xml:space="preserve">ISSARA </w:t>
      </w:r>
      <w:r w:rsidR="00E87628" w:rsidRPr="00BD0EC4">
        <w:rPr>
          <w:rFonts w:asciiTheme="minorBidi" w:hAnsiTheme="minorBidi" w:cstheme="minorBidi"/>
          <w:sz w:val="28"/>
          <w:cs/>
        </w:rPr>
        <w:t>ลงทุนในทรัพย์สินที่กองทรัสต์จะเข้าลงทุน</w:t>
      </w:r>
      <w:r w:rsidR="000C11B8" w:rsidRPr="00BD0EC4">
        <w:rPr>
          <w:rFonts w:asciiTheme="minorBidi" w:hAnsiTheme="minorBidi" w:cstheme="minorBidi" w:hint="cs"/>
          <w:sz w:val="28"/>
          <w:cs/>
        </w:rPr>
        <w:t xml:space="preserve"> </w:t>
      </w:r>
    </w:p>
    <w:p w14:paraId="3718EB8E" w14:textId="77777777" w:rsidR="007202BB" w:rsidRDefault="007202BB" w:rsidP="007202BB">
      <w:pPr>
        <w:spacing w:after="240"/>
        <w:jc w:val="thaiDistribute"/>
        <w:rPr>
          <w:rFonts w:asciiTheme="minorBidi" w:hAnsiTheme="minorBidi" w:cstheme="minorBidi"/>
          <w:sz w:val="28"/>
        </w:rPr>
      </w:pPr>
    </w:p>
    <w:p w14:paraId="1CE51104" w14:textId="77777777" w:rsidR="007202BB" w:rsidRDefault="007202BB" w:rsidP="007202BB">
      <w:pPr>
        <w:spacing w:after="240"/>
        <w:jc w:val="thaiDistribute"/>
        <w:rPr>
          <w:rFonts w:asciiTheme="minorBidi" w:hAnsiTheme="minorBidi" w:cstheme="minorBidi"/>
          <w:sz w:val="28"/>
        </w:rPr>
      </w:pPr>
    </w:p>
    <w:p w14:paraId="48155894" w14:textId="641110DE" w:rsidR="008D10B5" w:rsidRPr="00BD0EC4" w:rsidRDefault="008D10B5" w:rsidP="007202BB">
      <w:pPr>
        <w:pStyle w:val="Heading2"/>
        <w:ind w:left="709" w:hanging="709"/>
        <w:rPr>
          <w:rFonts w:asciiTheme="minorBidi" w:hAnsiTheme="minorBidi" w:cstheme="minorBidi"/>
        </w:rPr>
      </w:pPr>
      <w:r w:rsidRPr="00BD0EC4">
        <w:rPr>
          <w:rFonts w:asciiTheme="minorBidi" w:hAnsiTheme="minorBidi" w:cstheme="minorBidi"/>
          <w:cs/>
        </w:rPr>
        <w:lastRenderedPageBreak/>
        <w:t>ความเสี่ยงในกรณีที่มีการเปลี่ยนบริษัทผู้บริหารอสังหาริมทรัพย์</w:t>
      </w:r>
    </w:p>
    <w:p w14:paraId="4E043145" w14:textId="1A2F6917" w:rsidR="0099538B" w:rsidRPr="00BD0EC4" w:rsidRDefault="00413DEA" w:rsidP="00155B71">
      <w:pPr>
        <w:spacing w:after="240"/>
        <w:jc w:val="thaiDistribute"/>
      </w:pPr>
      <w:r w:rsidRPr="00BD0EC4">
        <w:rPr>
          <w:rFonts w:asciiTheme="minorBidi" w:hAnsiTheme="minorBidi" w:cstheme="minorBidi"/>
          <w:sz w:val="28"/>
          <w:cs/>
        </w:rPr>
        <w:t xml:space="preserve">ในการแปลงสภาพกองทุนรวม </w:t>
      </w:r>
      <w:r w:rsidR="00F3263C" w:rsidRPr="00BD0EC4">
        <w:rPr>
          <w:rFonts w:asciiTheme="minorBidi" w:hAnsiTheme="minorBidi" w:cstheme="minorBidi"/>
          <w:sz w:val="28"/>
        </w:rPr>
        <w:t xml:space="preserve">BKKCP </w:t>
      </w:r>
      <w:r w:rsidR="00F3263C" w:rsidRPr="00BD0EC4">
        <w:rPr>
          <w:rFonts w:asciiTheme="minorBidi" w:hAnsiTheme="minorBidi" w:cstheme="minorBidi"/>
          <w:sz w:val="28"/>
          <w:cs/>
        </w:rPr>
        <w:t xml:space="preserve">เป็นกองทรัสต์ </w:t>
      </w:r>
      <w:r w:rsidR="00F3263C" w:rsidRPr="00BD0EC4">
        <w:rPr>
          <w:rFonts w:asciiTheme="minorBidi" w:hAnsiTheme="minorBidi" w:cstheme="minorBidi"/>
          <w:sz w:val="28"/>
        </w:rPr>
        <w:t>ISSARA</w:t>
      </w:r>
      <w:r w:rsidRPr="00BD0EC4">
        <w:rPr>
          <w:rFonts w:asciiTheme="minorBidi" w:hAnsiTheme="minorBidi" w:cstheme="minorBidi"/>
          <w:sz w:val="28"/>
          <w:cs/>
        </w:rPr>
        <w:t xml:space="preserve"> กองทรัสต์</w:t>
      </w:r>
      <w:r w:rsidRPr="00BD0EC4">
        <w:rPr>
          <w:rFonts w:asciiTheme="minorBidi" w:hAnsiTheme="minorBidi" w:cstheme="minorBidi"/>
          <w:sz w:val="28"/>
        </w:rPr>
        <w:t xml:space="preserve"> </w:t>
      </w:r>
      <w:r w:rsidR="00F3263C" w:rsidRPr="00BD0EC4">
        <w:rPr>
          <w:rFonts w:asciiTheme="minorBidi" w:hAnsiTheme="minorBidi" w:cstheme="minorBidi"/>
          <w:sz w:val="28"/>
        </w:rPr>
        <w:t>ISSARA</w:t>
      </w:r>
      <w:r w:rsidRPr="00BD0EC4">
        <w:rPr>
          <w:rFonts w:asciiTheme="minorBidi" w:hAnsiTheme="minorBidi" w:cstheme="minorBidi"/>
          <w:sz w:val="28"/>
        </w:rPr>
        <w:t xml:space="preserve"> </w:t>
      </w:r>
      <w:r w:rsidRPr="00BD0EC4">
        <w:rPr>
          <w:rFonts w:asciiTheme="minorBidi" w:hAnsiTheme="minorBidi" w:cstheme="minorBidi"/>
          <w:sz w:val="28"/>
          <w:cs/>
        </w:rPr>
        <w:t xml:space="preserve">จะรับโอนสิทธิและหน้าที่ของกองทุนรวม </w:t>
      </w:r>
      <w:r w:rsidR="00F3263C" w:rsidRPr="00BD0EC4">
        <w:rPr>
          <w:rFonts w:asciiTheme="minorBidi" w:hAnsiTheme="minorBidi" w:cstheme="minorBidi"/>
          <w:sz w:val="28"/>
        </w:rPr>
        <w:t>BKKCP</w:t>
      </w:r>
      <w:r w:rsidRPr="00BD0EC4">
        <w:rPr>
          <w:rFonts w:asciiTheme="minorBidi" w:hAnsiTheme="minorBidi" w:cstheme="minorBidi"/>
          <w:sz w:val="28"/>
        </w:rPr>
        <w:t xml:space="preserve"> </w:t>
      </w:r>
      <w:r w:rsidRPr="00BD0EC4">
        <w:rPr>
          <w:rFonts w:asciiTheme="minorBidi" w:hAnsiTheme="minorBidi" w:cstheme="minorBidi"/>
          <w:sz w:val="28"/>
          <w:cs/>
        </w:rPr>
        <w:t xml:space="preserve">ภายใต้สัญญาแต่งตั้งผู้บริหารอสังหาริมทรัพย์ ระหว่างกองทุนรวม </w:t>
      </w:r>
      <w:r w:rsidR="00F3263C" w:rsidRPr="00BD0EC4">
        <w:rPr>
          <w:rFonts w:asciiTheme="minorBidi" w:hAnsiTheme="minorBidi" w:cstheme="minorBidi"/>
          <w:sz w:val="28"/>
        </w:rPr>
        <w:t>BKKCP</w:t>
      </w:r>
      <w:r w:rsidRPr="00BD0EC4">
        <w:rPr>
          <w:rFonts w:asciiTheme="minorBidi" w:hAnsiTheme="minorBidi" w:cstheme="minorBidi"/>
          <w:sz w:val="28"/>
        </w:rPr>
        <w:t xml:space="preserve"> </w:t>
      </w:r>
      <w:r w:rsidRPr="00BD0EC4">
        <w:rPr>
          <w:rFonts w:asciiTheme="minorBidi" w:hAnsiTheme="minorBidi" w:cstheme="minorBidi"/>
          <w:sz w:val="28"/>
          <w:cs/>
        </w:rPr>
        <w:t xml:space="preserve">กับ </w:t>
      </w:r>
      <w:r w:rsidR="004620B4" w:rsidRPr="00BD0EC4">
        <w:rPr>
          <w:rFonts w:asciiTheme="minorBidi" w:hAnsiTheme="minorBidi" w:cstheme="minorBidi"/>
          <w:sz w:val="28"/>
        </w:rPr>
        <w:t>CID</w:t>
      </w:r>
      <w:r w:rsidRPr="00BD0EC4">
        <w:rPr>
          <w:rFonts w:asciiTheme="minorBidi" w:hAnsiTheme="minorBidi" w:cstheme="minorBidi"/>
          <w:sz w:val="28"/>
          <w:cs/>
        </w:rPr>
        <w:t xml:space="preserve"> ซึ่งจะส่งผลให้ </w:t>
      </w:r>
      <w:r w:rsidR="004620B4" w:rsidRPr="00BD0EC4">
        <w:rPr>
          <w:rFonts w:asciiTheme="minorBidi" w:hAnsiTheme="minorBidi" w:cstheme="minorBidi"/>
          <w:sz w:val="28"/>
        </w:rPr>
        <w:t>CID</w:t>
      </w:r>
      <w:r w:rsidRPr="00BD0EC4">
        <w:rPr>
          <w:rFonts w:asciiTheme="minorBidi" w:hAnsiTheme="minorBidi" w:cstheme="minorBidi"/>
          <w:sz w:val="28"/>
        </w:rPr>
        <w:t xml:space="preserve"> </w:t>
      </w:r>
      <w:r w:rsidRPr="00BD0EC4">
        <w:rPr>
          <w:rFonts w:asciiTheme="minorBidi" w:hAnsiTheme="minorBidi" w:cstheme="minorBidi"/>
          <w:sz w:val="28"/>
          <w:cs/>
        </w:rPr>
        <w:t xml:space="preserve">เป็นผู้บริหารอสังหาริมทรัพย์ของกองทรัสต์ </w:t>
      </w:r>
      <w:r w:rsidR="004620B4" w:rsidRPr="00BD0EC4">
        <w:rPr>
          <w:rFonts w:asciiTheme="minorBidi" w:hAnsiTheme="minorBidi" w:cstheme="minorBidi"/>
          <w:sz w:val="28"/>
        </w:rPr>
        <w:t>IS</w:t>
      </w:r>
      <w:r w:rsidR="004D7285" w:rsidRPr="00BD0EC4">
        <w:rPr>
          <w:rFonts w:asciiTheme="minorBidi" w:hAnsiTheme="minorBidi" w:cstheme="minorBidi"/>
          <w:sz w:val="28"/>
        </w:rPr>
        <w:t>SARA</w:t>
      </w:r>
      <w:r w:rsidRPr="00BD0EC4">
        <w:rPr>
          <w:rFonts w:asciiTheme="minorBidi" w:hAnsiTheme="minorBidi" w:cstheme="minorBidi"/>
          <w:sz w:val="28"/>
        </w:rPr>
        <w:t xml:space="preserve"> </w:t>
      </w:r>
      <w:r w:rsidRPr="00BD0EC4">
        <w:rPr>
          <w:rFonts w:asciiTheme="minorBidi" w:hAnsiTheme="minorBidi" w:cstheme="minorBidi"/>
          <w:sz w:val="28"/>
          <w:cs/>
        </w:rPr>
        <w:t>สำหรับ</w:t>
      </w:r>
      <w:r w:rsidR="0026195C" w:rsidRPr="00BD0EC4">
        <w:rPr>
          <w:rFonts w:asciiTheme="minorBidi" w:hAnsiTheme="minorBidi" w:cstheme="minorBidi"/>
          <w:sz w:val="28"/>
          <w:cs/>
        </w:rPr>
        <w:t>ทรัพย์สินหลักของกองทุนรวมที่กองทรัสต์จะรับโอน</w:t>
      </w:r>
      <w:r w:rsidR="0026195C" w:rsidRPr="00BD0EC4">
        <w:rPr>
          <w:rFonts w:asciiTheme="minorBidi" w:hAnsiTheme="minorBidi" w:cstheme="minorBidi"/>
          <w:sz w:val="28"/>
        </w:rPr>
        <w:t xml:space="preserve"> </w:t>
      </w:r>
      <w:r w:rsidR="0026195C" w:rsidRPr="00BD0EC4">
        <w:rPr>
          <w:rFonts w:asciiTheme="minorBidi" w:hAnsiTheme="minorBidi" w:cstheme="minorBidi"/>
          <w:sz w:val="28"/>
          <w:cs/>
        </w:rPr>
        <w:t>นอกจากนี้ เมื่อมีการลงทุนใน</w:t>
      </w:r>
      <w:r w:rsidR="00334D0E" w:rsidRPr="00BD0EC4">
        <w:rPr>
          <w:rFonts w:asciiTheme="minorBidi" w:hAnsiTheme="minorBidi" w:cstheme="minorBidi"/>
          <w:sz w:val="28"/>
          <w:cs/>
        </w:rPr>
        <w:t xml:space="preserve">ทรัพย์สินที่จะลงทุนเพิ่มเติม กองทรัสต์ </w:t>
      </w:r>
      <w:r w:rsidR="00334D0E" w:rsidRPr="00BD0EC4">
        <w:rPr>
          <w:rFonts w:asciiTheme="minorBidi" w:hAnsiTheme="minorBidi" w:cstheme="minorBidi"/>
          <w:sz w:val="28"/>
        </w:rPr>
        <w:t xml:space="preserve">ISSARA </w:t>
      </w:r>
      <w:r w:rsidR="00334D0E" w:rsidRPr="00BD0EC4">
        <w:rPr>
          <w:rFonts w:asciiTheme="minorBidi" w:hAnsiTheme="minorBidi" w:cstheme="minorBidi"/>
          <w:sz w:val="28"/>
          <w:cs/>
        </w:rPr>
        <w:t>จะเข้าทำสัญญาแต่งตั้งผู้บริหารอสังหาริมทรัพย์</w:t>
      </w:r>
      <w:r w:rsidR="002A140A" w:rsidRPr="00BD0EC4">
        <w:rPr>
          <w:rFonts w:asciiTheme="minorBidi" w:hAnsiTheme="minorBidi" w:cstheme="minorBidi"/>
          <w:sz w:val="28"/>
          <w:cs/>
        </w:rPr>
        <w:t xml:space="preserve">เพื่อแต่งตั้งให้ </w:t>
      </w:r>
      <w:r w:rsidR="002A140A" w:rsidRPr="00BD0EC4">
        <w:rPr>
          <w:rFonts w:asciiTheme="minorBidi" w:hAnsiTheme="minorBidi" w:cstheme="minorBidi"/>
          <w:sz w:val="28"/>
        </w:rPr>
        <w:t xml:space="preserve">CID </w:t>
      </w:r>
      <w:r w:rsidR="002A140A" w:rsidRPr="00BD0EC4">
        <w:rPr>
          <w:rFonts w:asciiTheme="minorBidi" w:hAnsiTheme="minorBidi" w:cstheme="minorBidi"/>
          <w:sz w:val="28"/>
          <w:cs/>
        </w:rPr>
        <w:t xml:space="preserve">เป็นผู้บริหารอสังหาริมทรัพย์สำหรับทรัพย์สินที่จะลงทุนเพิ่มเติมด้วย ทั้งนี้ </w:t>
      </w:r>
      <w:r w:rsidR="002A140A" w:rsidRPr="00BD0EC4">
        <w:rPr>
          <w:rFonts w:asciiTheme="minorBidi" w:hAnsiTheme="minorBidi" w:cstheme="minorBidi"/>
          <w:sz w:val="28"/>
        </w:rPr>
        <w:t xml:space="preserve">CID </w:t>
      </w:r>
      <w:r w:rsidR="008D10B5" w:rsidRPr="00BD0EC4">
        <w:rPr>
          <w:rFonts w:asciiTheme="minorBidi" w:hAnsiTheme="minorBidi" w:cstheme="minorBidi"/>
          <w:sz w:val="28"/>
          <w:cs/>
        </w:rPr>
        <w:t>เป็นผู้บริหารอสังหาริมทรัพย์มาตั้งแต่กองทุนรวม</w:t>
      </w:r>
      <w:r w:rsidR="00163AE3" w:rsidRPr="00BD0EC4">
        <w:rPr>
          <w:rFonts w:asciiTheme="minorBidi" w:hAnsiTheme="minorBidi" w:cstheme="minorBidi"/>
          <w:sz w:val="28"/>
        </w:rPr>
        <w:t xml:space="preserve"> BKKCP </w:t>
      </w:r>
      <w:r w:rsidR="008D10B5" w:rsidRPr="00BD0EC4">
        <w:rPr>
          <w:rFonts w:asciiTheme="minorBidi" w:hAnsiTheme="minorBidi" w:cstheme="minorBidi"/>
          <w:sz w:val="28"/>
          <w:cs/>
        </w:rPr>
        <w:t>เข้าลงทุนใน</w:t>
      </w:r>
      <w:r w:rsidR="00D12631" w:rsidRPr="00BD0EC4">
        <w:rPr>
          <w:rFonts w:asciiTheme="minorBidi" w:hAnsiTheme="minorBidi" w:cstheme="minorBidi"/>
          <w:sz w:val="28"/>
          <w:cs/>
        </w:rPr>
        <w:t>ทรัพย์สินหลักของกองทุนรวมที่กองทรัสต์จะรับโอน</w:t>
      </w:r>
      <w:r w:rsidR="00D12631" w:rsidRPr="00BD0EC4">
        <w:rPr>
          <w:rFonts w:asciiTheme="minorBidi" w:hAnsiTheme="minorBidi" w:cstheme="minorBidi" w:hint="cs"/>
          <w:sz w:val="28"/>
          <w:cs/>
        </w:rPr>
        <w:t xml:space="preserve"> </w:t>
      </w:r>
      <w:r w:rsidR="00163AE3" w:rsidRPr="00BD0EC4">
        <w:rPr>
          <w:rFonts w:asciiTheme="minorBidi" w:hAnsiTheme="minorBidi" w:cstheme="minorBidi"/>
          <w:sz w:val="28"/>
          <w:cs/>
        </w:rPr>
        <w:t>รวมถึงเป็น</w:t>
      </w:r>
      <w:r w:rsidR="002824C2" w:rsidRPr="00BD0EC4">
        <w:rPr>
          <w:rFonts w:asciiTheme="minorBidi" w:hAnsiTheme="minorBidi" w:cstheme="minorBidi"/>
          <w:sz w:val="28"/>
          <w:cs/>
        </w:rPr>
        <w:t xml:space="preserve">บริษัทเจ้าของทรัพย์สินของทรัพย์สินที่จะลงทุนเพิ่มเติมก่อนการเข้าลงทุนของกองทรัสต์ </w:t>
      </w:r>
      <w:r w:rsidR="002824C2" w:rsidRPr="00BD0EC4">
        <w:rPr>
          <w:rFonts w:asciiTheme="minorBidi" w:hAnsiTheme="minorBidi" w:cstheme="minorBidi"/>
          <w:sz w:val="28"/>
        </w:rPr>
        <w:t>ISSARA</w:t>
      </w:r>
      <w:r w:rsidR="002824C2" w:rsidRPr="00BD0EC4">
        <w:rPr>
          <w:rFonts w:asciiTheme="minorBidi" w:hAnsiTheme="minorBidi" w:cstheme="minorBidi"/>
          <w:sz w:val="28"/>
          <w:cs/>
        </w:rPr>
        <w:t xml:space="preserve"> </w:t>
      </w:r>
      <w:r w:rsidR="008D10B5" w:rsidRPr="00BD0EC4">
        <w:rPr>
          <w:rFonts w:asciiTheme="minorBidi" w:hAnsiTheme="minorBidi" w:cstheme="minorBidi"/>
          <w:sz w:val="28"/>
          <w:cs/>
        </w:rPr>
        <w:t>จึงมีความชำนาญในการบริหารจัดการทรัพย์สินและมีสัมพันธ์ที่ดีกับผู้เช่ารายย่อย หากในอนาคตมีการเปลี่ยนบริษัทผู้บริหารอสังหาริมทรัพย์เป็นผู้บริหารรายอื่น อาจส่งผลให้ความสามารถในการสร้างรายได้ลดลงได้</w:t>
      </w:r>
      <w:r w:rsidR="00DA7A70" w:rsidRPr="00BD0EC4">
        <w:rPr>
          <w:rFonts w:asciiTheme="minorBidi" w:hAnsiTheme="minorBidi" w:cstheme="minorBidi" w:hint="cs"/>
          <w:sz w:val="28"/>
          <w:cs/>
        </w:rPr>
        <w:t xml:space="preserve"> ทั้งนี้</w:t>
      </w:r>
      <w:r w:rsidR="00DA7A70" w:rsidRPr="00BD0EC4">
        <w:rPr>
          <w:rFonts w:hint="cs"/>
          <w:cs/>
        </w:rPr>
        <w:t xml:space="preserve"> </w:t>
      </w:r>
      <w:r w:rsidR="00DA7A70" w:rsidRPr="00BD0EC4">
        <w:rPr>
          <w:cs/>
        </w:rPr>
        <w:t>หากเกิดกรณีที่ต้องแต่งตั้งผู้บริหารอสังหาริมทรัพย์อื่นแท</w:t>
      </w:r>
      <w:r w:rsidR="00DA7A70" w:rsidRPr="00BD0EC4">
        <w:rPr>
          <w:rFonts w:ascii="Cordia New" w:hAnsi="Cordia New"/>
          <w:sz w:val="28"/>
          <w:cs/>
        </w:rPr>
        <w:t xml:space="preserve">น </w:t>
      </w:r>
      <w:r w:rsidR="00DA7A70" w:rsidRPr="00BD0EC4">
        <w:rPr>
          <w:rFonts w:ascii="Cordia New" w:hAnsi="Cordia New"/>
          <w:sz w:val="28"/>
        </w:rPr>
        <w:t>CID</w:t>
      </w:r>
      <w:r w:rsidR="00DA7A70" w:rsidRPr="00BD0EC4">
        <w:rPr>
          <w:cs/>
        </w:rPr>
        <w:t xml:space="preserve"> บริษัทฯ จะจัดให้มีการพิจารณาคุณสมบัติต่าง ๆ ของผู้บริหารอสังหาริมทรัพย์ให้เหมาะสมกับการบริหารทรัพย์สินก่อนการแต่งตั้ง</w:t>
      </w:r>
    </w:p>
    <w:p w14:paraId="1474D897" w14:textId="3BB53FD0" w:rsidR="00F53E02" w:rsidRPr="00BD0EC4" w:rsidRDefault="00F53E02" w:rsidP="0085577A">
      <w:pPr>
        <w:pStyle w:val="Heading2"/>
        <w:ind w:left="709" w:hanging="709"/>
        <w:rPr>
          <w:rFonts w:asciiTheme="minorBidi" w:hAnsiTheme="minorBidi" w:cstheme="minorBidi"/>
          <w:b w:val="0"/>
          <w:bCs w:val="0"/>
        </w:rPr>
      </w:pPr>
      <w:r w:rsidRPr="00BD0EC4">
        <w:rPr>
          <w:rFonts w:asciiTheme="minorBidi" w:hAnsiTheme="minorBidi" w:cstheme="minorBidi"/>
          <w:cs/>
        </w:rPr>
        <w:t>ความเสี่ยงจากการที่ผู้เช่าพื้นที่ใน</w:t>
      </w:r>
      <w:bookmarkStart w:id="0" w:name="_Hlk173354883"/>
      <w:r w:rsidR="0085577A" w:rsidRPr="00BD0EC4">
        <w:rPr>
          <w:rFonts w:asciiTheme="minorBidi" w:hAnsiTheme="minorBidi" w:cstheme="minorBidi" w:hint="cs"/>
          <w:cs/>
        </w:rPr>
        <w:t>ทรัพย์สินที่กองทรัสต์จะเข้าลงทุน</w:t>
      </w:r>
      <w:bookmarkEnd w:id="0"/>
      <w:r w:rsidRPr="00BD0EC4">
        <w:rPr>
          <w:rFonts w:asciiTheme="minorBidi" w:hAnsiTheme="minorBidi" w:cstheme="minorBidi"/>
          <w:cs/>
        </w:rPr>
        <w:t xml:space="preserve"> ไม่ให้ความยินยอมเข้าเป็</w:t>
      </w:r>
      <w:r w:rsidR="0085577A" w:rsidRPr="00BD0EC4">
        <w:rPr>
          <w:rFonts w:asciiTheme="minorBidi" w:hAnsiTheme="minorBidi" w:cstheme="minorBidi" w:hint="cs"/>
          <w:cs/>
        </w:rPr>
        <w:t>น</w:t>
      </w:r>
      <w:r w:rsidRPr="00BD0EC4">
        <w:rPr>
          <w:rFonts w:asciiTheme="minorBidi" w:hAnsiTheme="minorBidi" w:cstheme="minorBidi"/>
          <w:cs/>
        </w:rPr>
        <w:t>คู่สัญญาใน</w:t>
      </w:r>
      <w:r w:rsidR="00CD5D68" w:rsidRPr="00BD0EC4">
        <w:rPr>
          <w:rFonts w:asciiTheme="minorBidi" w:hAnsiTheme="minorBidi" w:cstheme="minorBidi"/>
          <w:cs/>
        </w:rPr>
        <w:t>สัญญาเช่า และ</w:t>
      </w:r>
      <w:r w:rsidR="00CD5D68" w:rsidRPr="00BD0EC4">
        <w:rPr>
          <w:rFonts w:asciiTheme="minorBidi" w:hAnsiTheme="minorBidi" w:cstheme="minorBidi"/>
        </w:rPr>
        <w:t>/</w:t>
      </w:r>
      <w:r w:rsidR="00CD5D68" w:rsidRPr="00BD0EC4">
        <w:rPr>
          <w:rFonts w:asciiTheme="minorBidi" w:hAnsiTheme="minorBidi" w:cstheme="minorBidi"/>
          <w:cs/>
        </w:rPr>
        <w:t>หรือ สัญญาบริการกับกองทรัสต์</w:t>
      </w:r>
      <w:r w:rsidR="00CD5D68" w:rsidRPr="00BD0EC4">
        <w:rPr>
          <w:rFonts w:asciiTheme="minorBidi" w:hAnsiTheme="minorBidi" w:cstheme="minorBidi"/>
        </w:rPr>
        <w:t xml:space="preserve"> ISSARA</w:t>
      </w:r>
    </w:p>
    <w:p w14:paraId="2BC6EC8D" w14:textId="75BD1820" w:rsidR="00325888" w:rsidRPr="00BD0EC4" w:rsidRDefault="00F53E02" w:rsidP="00265832">
      <w:pPr>
        <w:spacing w:after="120"/>
        <w:jc w:val="thaiDistribute"/>
        <w:rPr>
          <w:rFonts w:asciiTheme="minorBidi" w:hAnsiTheme="minorBidi" w:cstheme="minorBidi"/>
          <w:sz w:val="28"/>
          <w:lang w:val="en-GB"/>
        </w:rPr>
      </w:pPr>
      <w:r w:rsidRPr="00BD0EC4">
        <w:rPr>
          <w:rFonts w:asciiTheme="minorBidi" w:hAnsiTheme="minorBidi" w:cstheme="minorBidi"/>
          <w:sz w:val="28"/>
          <w:cs/>
        </w:rPr>
        <w:t>สำหรับการลงทุนใน</w:t>
      </w:r>
      <w:r w:rsidR="0085577A" w:rsidRPr="00BD0EC4">
        <w:rPr>
          <w:rFonts w:asciiTheme="minorBidi" w:hAnsiTheme="minorBidi" w:cstheme="minorBidi" w:hint="cs"/>
          <w:sz w:val="28"/>
          <w:cs/>
        </w:rPr>
        <w:t>ทรัพย์สินที่กองทรัสต์จะเข้าลงทุน ทั้งในส่วนของ</w:t>
      </w:r>
      <w:r w:rsidR="00CC503D" w:rsidRPr="00BD0EC4">
        <w:rPr>
          <w:rFonts w:asciiTheme="minorBidi" w:hAnsiTheme="minorBidi" w:cstheme="minorBidi"/>
          <w:sz w:val="28"/>
          <w:cs/>
        </w:rPr>
        <w:t>ทรัพย์สินหลักของกองทุนรวมที่กองทรัสต์จะรับโอน</w:t>
      </w:r>
      <w:r w:rsidR="0085577A" w:rsidRPr="00BD0EC4">
        <w:rPr>
          <w:rFonts w:asciiTheme="minorBidi" w:hAnsiTheme="minorBidi" w:cstheme="minorBidi" w:hint="cs"/>
          <w:sz w:val="28"/>
          <w:cs/>
        </w:rPr>
        <w:t>และ</w:t>
      </w:r>
      <w:r w:rsidR="00C5639F" w:rsidRPr="00BD0EC4">
        <w:rPr>
          <w:rFonts w:asciiTheme="minorBidi" w:hAnsiTheme="minorBidi" w:cstheme="minorBidi"/>
          <w:sz w:val="28"/>
          <w:cs/>
        </w:rPr>
        <w:t>ทรัพย์สินที่จะลงทุนเพิ่มเติม</w:t>
      </w:r>
      <w:r w:rsidR="009B7623" w:rsidRPr="00BD0EC4">
        <w:rPr>
          <w:rFonts w:asciiTheme="minorBidi" w:hAnsiTheme="minorBidi" w:cstheme="minorBidi" w:hint="cs"/>
          <w:sz w:val="28"/>
          <w:cs/>
        </w:rPr>
        <w:t>นั้น</w:t>
      </w:r>
      <w:r w:rsidR="00325888" w:rsidRPr="00BD0EC4">
        <w:rPr>
          <w:rFonts w:asciiTheme="minorBidi" w:hAnsiTheme="minorBidi" w:cstheme="minorBidi" w:hint="cs"/>
          <w:sz w:val="28"/>
          <w:cs/>
        </w:rPr>
        <w:t xml:space="preserve"> </w:t>
      </w:r>
      <w:r w:rsidR="009B7623" w:rsidRPr="00BD0EC4">
        <w:rPr>
          <w:rFonts w:asciiTheme="minorBidi" w:hAnsiTheme="minorBidi" w:cstheme="minorBidi" w:hint="cs"/>
          <w:sz w:val="28"/>
          <w:cs/>
        </w:rPr>
        <w:t xml:space="preserve">สำหรับสัญญาเช่าที่มีอยู่กับผู้เช่าพื้นที่ </w:t>
      </w:r>
      <w:r w:rsidR="008D395C" w:rsidRPr="00BD0EC4">
        <w:rPr>
          <w:rFonts w:asciiTheme="minorBidi" w:hAnsiTheme="minorBidi" w:cstheme="minorBidi"/>
          <w:sz w:val="28"/>
          <w:cs/>
        </w:rPr>
        <w:t>การที่กองทรัสต์</w:t>
      </w:r>
      <w:r w:rsidR="00652C75" w:rsidRPr="00BD0EC4">
        <w:rPr>
          <w:rFonts w:asciiTheme="minorBidi" w:hAnsiTheme="minorBidi" w:cstheme="minorBidi" w:hint="cs"/>
          <w:sz w:val="28"/>
          <w:cs/>
        </w:rPr>
        <w:t xml:space="preserve"> </w:t>
      </w:r>
      <w:r w:rsidR="00652C75" w:rsidRPr="00BD0EC4">
        <w:rPr>
          <w:rFonts w:asciiTheme="minorBidi" w:hAnsiTheme="minorBidi" w:cstheme="minorBidi"/>
          <w:sz w:val="28"/>
        </w:rPr>
        <w:t xml:space="preserve">ISSARA </w:t>
      </w:r>
      <w:r w:rsidR="008D395C" w:rsidRPr="00BD0EC4">
        <w:rPr>
          <w:rFonts w:asciiTheme="minorBidi" w:hAnsiTheme="minorBidi" w:cstheme="minorBidi"/>
          <w:sz w:val="28"/>
          <w:cs/>
        </w:rPr>
        <w:t>จะ</w:t>
      </w:r>
      <w:r w:rsidR="008D395C" w:rsidRPr="00BD0EC4">
        <w:rPr>
          <w:rFonts w:asciiTheme="minorBidi" w:hAnsiTheme="minorBidi" w:cstheme="minorBidi" w:hint="cs"/>
          <w:sz w:val="28"/>
          <w:cs/>
        </w:rPr>
        <w:t>รับโอนกรรมสิทธิ์ใน</w:t>
      </w:r>
      <w:r w:rsidR="00C5639F" w:rsidRPr="00BD0EC4">
        <w:rPr>
          <w:rFonts w:asciiTheme="minorBidi" w:hAnsiTheme="minorBidi" w:cstheme="minorBidi" w:hint="cs"/>
          <w:sz w:val="28"/>
          <w:cs/>
        </w:rPr>
        <w:t>ทรัพย์สินที่กองทรัสต์จะเข้าลงทุน</w:t>
      </w:r>
      <w:r w:rsidR="008D395C" w:rsidRPr="00BD0EC4">
        <w:rPr>
          <w:rFonts w:asciiTheme="minorBidi" w:hAnsiTheme="minorBidi" w:cstheme="minorBidi" w:hint="cs"/>
          <w:sz w:val="28"/>
          <w:cs/>
        </w:rPr>
        <w:t>จาก</w:t>
      </w:r>
      <w:r w:rsidR="00652C75" w:rsidRPr="00BD0EC4">
        <w:rPr>
          <w:rFonts w:asciiTheme="minorBidi" w:hAnsiTheme="minorBidi" w:cstheme="minorBidi" w:hint="cs"/>
          <w:sz w:val="28"/>
          <w:cs/>
        </w:rPr>
        <w:t xml:space="preserve">กองทุนรวม </w:t>
      </w:r>
      <w:r w:rsidR="00652C75" w:rsidRPr="00BD0EC4">
        <w:rPr>
          <w:rFonts w:asciiTheme="minorBidi" w:hAnsiTheme="minorBidi" w:cstheme="minorBidi"/>
          <w:sz w:val="28"/>
        </w:rPr>
        <w:t>BKKCP</w:t>
      </w:r>
      <w:r w:rsidR="00084816" w:rsidRPr="00BD0EC4">
        <w:rPr>
          <w:rFonts w:asciiTheme="minorBidi" w:hAnsiTheme="minorBidi" w:cstheme="minorBidi" w:hint="cs"/>
          <w:sz w:val="28"/>
          <w:cs/>
        </w:rPr>
        <w:t xml:space="preserve"> หรือจากบริษัทเจ้าของทรัพย์สิน (แล้วแต่กรณี) </w:t>
      </w:r>
      <w:r w:rsidR="008D395C" w:rsidRPr="00BD0EC4">
        <w:rPr>
          <w:rFonts w:asciiTheme="minorBidi" w:hAnsiTheme="minorBidi" w:cstheme="minorBidi"/>
          <w:sz w:val="28"/>
          <w:cs/>
        </w:rPr>
        <w:t>จะทำให้กองทรัสต์</w:t>
      </w:r>
      <w:r w:rsidR="0098199E" w:rsidRPr="00BD0EC4">
        <w:rPr>
          <w:rFonts w:asciiTheme="minorBidi" w:hAnsiTheme="minorBidi" w:cstheme="minorBidi"/>
          <w:sz w:val="28"/>
        </w:rPr>
        <w:t xml:space="preserve"> ISSARA </w:t>
      </w:r>
      <w:r w:rsidR="008D395C" w:rsidRPr="00BD0EC4">
        <w:rPr>
          <w:rFonts w:asciiTheme="minorBidi" w:hAnsiTheme="minorBidi" w:cstheme="minorBidi"/>
          <w:sz w:val="28"/>
          <w:cs/>
        </w:rPr>
        <w:t>เข้าไปเป็นผู้ให้เช่าทรัพย์สินแก่ผู้เช่าราย</w:t>
      </w:r>
      <w:r w:rsidR="0098199E" w:rsidRPr="00BD0EC4">
        <w:rPr>
          <w:rFonts w:asciiTheme="minorBidi" w:hAnsiTheme="minorBidi" w:cstheme="minorBidi" w:hint="cs"/>
          <w:sz w:val="28"/>
          <w:cs/>
        </w:rPr>
        <w:t>ย่อยแ</w:t>
      </w:r>
      <w:r w:rsidR="008D395C" w:rsidRPr="00BD0EC4">
        <w:rPr>
          <w:rFonts w:asciiTheme="minorBidi" w:hAnsiTheme="minorBidi" w:cstheme="minorBidi" w:hint="cs"/>
          <w:sz w:val="28"/>
          <w:cs/>
        </w:rPr>
        <w:t>ทน</w:t>
      </w:r>
      <w:r w:rsidR="0098199E" w:rsidRPr="00BD0EC4">
        <w:rPr>
          <w:rFonts w:asciiTheme="minorBidi" w:hAnsiTheme="minorBidi" w:cstheme="minorBidi" w:hint="cs"/>
          <w:sz w:val="28"/>
          <w:cs/>
        </w:rPr>
        <w:t xml:space="preserve">กองทุนรวม </w:t>
      </w:r>
      <w:r w:rsidR="0098199E" w:rsidRPr="00BD0EC4">
        <w:rPr>
          <w:rFonts w:asciiTheme="minorBidi" w:hAnsiTheme="minorBidi" w:cstheme="minorBidi"/>
          <w:sz w:val="28"/>
        </w:rPr>
        <w:t>BKKCP</w:t>
      </w:r>
      <w:r w:rsidR="00084816" w:rsidRPr="00BD0EC4">
        <w:rPr>
          <w:rFonts w:asciiTheme="minorBidi" w:hAnsiTheme="minorBidi" w:cstheme="minorBidi" w:hint="cs"/>
          <w:sz w:val="28"/>
          <w:cs/>
        </w:rPr>
        <w:t xml:space="preserve"> หรือบริษัทเจ้าของทรัพย์สิน (แล้วแต่กรณี)</w:t>
      </w:r>
      <w:r w:rsidR="008D395C" w:rsidRPr="00BD0EC4">
        <w:rPr>
          <w:rFonts w:asciiTheme="minorBidi" w:hAnsiTheme="minorBidi" w:cstheme="minorBidi"/>
          <w:sz w:val="28"/>
          <w:lang w:val="en-GB"/>
        </w:rPr>
        <w:t xml:space="preserve"> </w:t>
      </w:r>
      <w:r w:rsidR="008D395C" w:rsidRPr="00BD0EC4">
        <w:rPr>
          <w:rFonts w:asciiTheme="minorBidi" w:hAnsiTheme="minorBidi" w:cstheme="minorBidi" w:hint="cs"/>
          <w:sz w:val="28"/>
          <w:cs/>
        </w:rPr>
        <w:t>ซึ่งเป็นผู้ให้เช่าเดิม</w:t>
      </w:r>
      <w:r w:rsidR="00A50F7F" w:rsidRPr="00BD0EC4">
        <w:rPr>
          <w:rFonts w:asciiTheme="minorBidi" w:hAnsiTheme="minorBidi" w:cstheme="minorBidi" w:hint="cs"/>
          <w:sz w:val="28"/>
          <w:cs/>
        </w:rPr>
        <w:t xml:space="preserve"> </w:t>
      </w:r>
      <w:r w:rsidR="008D395C" w:rsidRPr="00BD0EC4">
        <w:rPr>
          <w:rFonts w:asciiTheme="minorBidi" w:hAnsiTheme="minorBidi" w:cstheme="minorBidi" w:hint="cs"/>
          <w:sz w:val="28"/>
          <w:cs/>
        </w:rPr>
        <w:t>โดยผลของกฎหมาย</w:t>
      </w:r>
      <w:r w:rsidR="008D395C" w:rsidRPr="00BD0EC4">
        <w:rPr>
          <w:rFonts w:asciiTheme="minorBidi" w:hAnsiTheme="minorBidi" w:cstheme="minorBidi"/>
          <w:sz w:val="28"/>
          <w:lang w:val="en-GB"/>
        </w:rPr>
        <w:t xml:space="preserve"> </w:t>
      </w:r>
      <w:r w:rsidR="008E527A" w:rsidRPr="00BD0EC4">
        <w:rPr>
          <w:rFonts w:asciiTheme="minorBidi" w:hAnsiTheme="minorBidi" w:cstheme="minorBidi" w:hint="cs"/>
          <w:sz w:val="28"/>
          <w:cs/>
          <w:lang w:val="en-GB"/>
        </w:rPr>
        <w:t xml:space="preserve">อย่างไรก็ดี </w:t>
      </w:r>
      <w:r w:rsidR="00C969CD" w:rsidRPr="00BD0EC4">
        <w:rPr>
          <w:rFonts w:asciiTheme="minorBidi" w:hAnsiTheme="minorBidi" w:cstheme="minorBidi"/>
          <w:sz w:val="28"/>
          <w:cs/>
          <w:lang w:val="en-GB"/>
        </w:rPr>
        <w:t>การรับโอนสิทธิและหน้าที่ตามสัญญาเช่าโดยผลของกฎหมายจะไม่รวมถึงข้อตกลงอื่น ๆ</w:t>
      </w:r>
      <w:r w:rsidR="00C969CD" w:rsidRPr="00BD0EC4">
        <w:rPr>
          <w:rFonts w:ascii="Arial" w:hAnsi="Arial" w:cs="Arial"/>
          <w:sz w:val="28"/>
        </w:rPr>
        <w:t> </w:t>
      </w:r>
      <w:r w:rsidR="0034274B" w:rsidRPr="00BD0EC4">
        <w:rPr>
          <w:rFonts w:asciiTheme="minorBidi" w:hAnsiTheme="minorBidi" w:cstheme="minorBidi"/>
          <w:sz w:val="28"/>
          <w:cs/>
        </w:rPr>
        <w:t>และประโยชน์อื่นใด</w:t>
      </w:r>
      <w:r w:rsidR="00C969CD" w:rsidRPr="00BD0EC4">
        <w:rPr>
          <w:rFonts w:asciiTheme="minorBidi" w:hAnsiTheme="minorBidi" w:cstheme="minorBidi"/>
          <w:sz w:val="28"/>
          <w:cs/>
          <w:lang w:val="en-GB"/>
        </w:rPr>
        <w:t>ที่ไม่เกี่ยวกับสาระสำคัญตามสัญญาเช่า</w:t>
      </w:r>
      <w:r w:rsidR="0034274B" w:rsidRPr="00BD0EC4">
        <w:rPr>
          <w:rFonts w:asciiTheme="minorBidi" w:hAnsiTheme="minorBidi" w:cstheme="minorBidi" w:hint="cs"/>
          <w:sz w:val="28"/>
          <w:cs/>
          <w:lang w:val="en-GB"/>
        </w:rPr>
        <w:t>ตามที่กฎหมายกำหนด (หากมี)</w:t>
      </w:r>
      <w:r w:rsidR="00C969CD" w:rsidRPr="00BD0EC4">
        <w:rPr>
          <w:rFonts w:asciiTheme="minorBidi" w:hAnsiTheme="minorBidi" w:cstheme="minorBidi"/>
          <w:sz w:val="28"/>
          <w:cs/>
          <w:lang w:val="en-GB"/>
        </w:rPr>
        <w:t xml:space="preserve"> นอกจากนี้ </w:t>
      </w:r>
      <w:r w:rsidR="00D36C50" w:rsidRPr="00BD0EC4">
        <w:rPr>
          <w:rFonts w:asciiTheme="minorBidi" w:hAnsiTheme="minorBidi" w:cstheme="minorBidi"/>
          <w:sz w:val="28"/>
          <w:cs/>
          <w:lang w:val="en-GB"/>
        </w:rPr>
        <w:t>สำหรับสัญญาบริการ</w:t>
      </w:r>
      <w:r w:rsidR="009B7623" w:rsidRPr="00BD0EC4">
        <w:rPr>
          <w:rFonts w:asciiTheme="minorBidi" w:hAnsiTheme="minorBidi" w:cstheme="minorBidi"/>
          <w:sz w:val="28"/>
          <w:cs/>
        </w:rPr>
        <w:t>ที่มีอยู่กับผู้เ</w:t>
      </w:r>
      <w:r w:rsidR="009B7623" w:rsidRPr="00BD0EC4">
        <w:rPr>
          <w:rFonts w:asciiTheme="minorBidi" w:hAnsiTheme="minorBidi" w:cstheme="minorBidi" w:hint="cs"/>
          <w:sz w:val="28"/>
          <w:cs/>
        </w:rPr>
        <w:t>ช่าพื้นที่</w:t>
      </w:r>
      <w:r w:rsidR="00D36C50" w:rsidRPr="00BD0EC4">
        <w:rPr>
          <w:rFonts w:asciiTheme="minorBidi" w:hAnsiTheme="minorBidi" w:cstheme="minorBidi" w:hint="cs"/>
          <w:sz w:val="28"/>
          <w:cs/>
          <w:lang w:val="en-GB"/>
        </w:rPr>
        <w:t xml:space="preserve"> </w:t>
      </w:r>
      <w:r w:rsidRPr="00BD0EC4">
        <w:rPr>
          <w:rFonts w:asciiTheme="minorBidi" w:hAnsiTheme="minorBidi" w:cstheme="minorBidi"/>
          <w:sz w:val="28"/>
          <w:cs/>
        </w:rPr>
        <w:t>หากผู้เช่าพื้นที่รายใดไม่ให้ความยินยอมเข้าเป็นคู่สัญญาใน</w:t>
      </w:r>
      <w:bookmarkStart w:id="1" w:name="_Hlk158735575"/>
      <w:r w:rsidRPr="00BD0EC4">
        <w:rPr>
          <w:rFonts w:asciiTheme="minorBidi" w:hAnsiTheme="minorBidi" w:cstheme="minorBidi"/>
          <w:sz w:val="28"/>
          <w:cs/>
        </w:rPr>
        <w:t xml:space="preserve"> สัญญา</w:t>
      </w:r>
      <w:bookmarkEnd w:id="1"/>
      <w:r w:rsidR="00CC503D" w:rsidRPr="00BD0EC4">
        <w:rPr>
          <w:rFonts w:asciiTheme="minorBidi" w:hAnsiTheme="minorBidi" w:cstheme="minorBidi"/>
          <w:sz w:val="28"/>
          <w:cs/>
        </w:rPr>
        <w:t>บริการ</w:t>
      </w:r>
      <w:r w:rsidRPr="00BD0EC4">
        <w:rPr>
          <w:rFonts w:asciiTheme="minorBidi" w:hAnsiTheme="minorBidi" w:cstheme="minorBidi"/>
          <w:sz w:val="28"/>
          <w:cs/>
        </w:rPr>
        <w:t>โดยตรงกับกองทรัสต์</w:t>
      </w:r>
      <w:r w:rsidR="00CC503D" w:rsidRPr="00BD0EC4">
        <w:rPr>
          <w:rFonts w:asciiTheme="minorBidi" w:hAnsiTheme="minorBidi" w:cstheme="minorBidi"/>
          <w:sz w:val="28"/>
          <w:cs/>
        </w:rPr>
        <w:t xml:space="preserve"> </w:t>
      </w:r>
      <w:r w:rsidR="00CC503D" w:rsidRPr="00BD0EC4">
        <w:rPr>
          <w:rFonts w:asciiTheme="minorBidi" w:hAnsiTheme="minorBidi" w:cstheme="minorBidi"/>
          <w:sz w:val="28"/>
        </w:rPr>
        <w:t>ISSARA</w:t>
      </w:r>
      <w:r w:rsidRPr="00BD0EC4">
        <w:rPr>
          <w:rFonts w:asciiTheme="minorBidi" w:hAnsiTheme="minorBidi" w:cstheme="minorBidi"/>
          <w:sz w:val="28"/>
          <w:cs/>
        </w:rPr>
        <w:t xml:space="preserve"> และไม่ชำระค่า</w:t>
      </w:r>
      <w:r w:rsidR="00A50F7F" w:rsidRPr="00BD0EC4">
        <w:rPr>
          <w:rFonts w:asciiTheme="minorBidi" w:hAnsiTheme="minorBidi" w:cstheme="minorBidi" w:hint="cs"/>
          <w:sz w:val="28"/>
          <w:cs/>
        </w:rPr>
        <w:t>บริการ</w:t>
      </w:r>
      <w:r w:rsidRPr="00BD0EC4">
        <w:rPr>
          <w:rFonts w:asciiTheme="minorBidi" w:hAnsiTheme="minorBidi" w:cstheme="minorBidi"/>
          <w:sz w:val="28"/>
          <w:cs/>
        </w:rPr>
        <w:t xml:space="preserve">ให้แก่กองทรัสต์ </w:t>
      </w:r>
      <w:r w:rsidR="00CC503D" w:rsidRPr="00BD0EC4">
        <w:rPr>
          <w:rFonts w:asciiTheme="minorBidi" w:hAnsiTheme="minorBidi" w:cstheme="minorBidi"/>
          <w:sz w:val="28"/>
        </w:rPr>
        <w:t xml:space="preserve">ISSARA </w:t>
      </w:r>
      <w:r w:rsidRPr="00BD0EC4">
        <w:rPr>
          <w:rFonts w:asciiTheme="minorBidi" w:hAnsiTheme="minorBidi" w:cstheme="minorBidi"/>
          <w:sz w:val="28"/>
          <w:cs/>
        </w:rPr>
        <w:t>กองทรัสต์</w:t>
      </w:r>
      <w:r w:rsidR="002A3C5C" w:rsidRPr="00BD0EC4">
        <w:rPr>
          <w:rFonts w:asciiTheme="minorBidi" w:hAnsiTheme="minorBidi" w:cstheme="minorBidi"/>
          <w:sz w:val="28"/>
        </w:rPr>
        <w:t xml:space="preserve"> ISSARA </w:t>
      </w:r>
      <w:r w:rsidRPr="00BD0EC4">
        <w:rPr>
          <w:rFonts w:asciiTheme="minorBidi" w:hAnsiTheme="minorBidi" w:cstheme="minorBidi"/>
          <w:sz w:val="28"/>
          <w:cs/>
        </w:rPr>
        <w:t>อาจมีความเสี่ยงในส่วนของการไม่ได้รับ</w:t>
      </w:r>
      <w:r w:rsidR="00D7197C" w:rsidRPr="00BD0EC4">
        <w:rPr>
          <w:rFonts w:asciiTheme="minorBidi" w:hAnsiTheme="minorBidi" w:cstheme="minorBidi"/>
          <w:sz w:val="28"/>
          <w:cs/>
        </w:rPr>
        <w:t>ค่าบริการ</w:t>
      </w:r>
      <w:r w:rsidR="00D7197C" w:rsidRPr="00BD0EC4">
        <w:rPr>
          <w:rFonts w:asciiTheme="minorBidi" w:hAnsiTheme="minorBidi" w:cstheme="minorBidi"/>
          <w:sz w:val="28"/>
        </w:rPr>
        <w:t xml:space="preserve"> </w:t>
      </w:r>
      <w:r w:rsidRPr="00BD0EC4">
        <w:rPr>
          <w:rFonts w:asciiTheme="minorBidi" w:hAnsiTheme="minorBidi" w:cstheme="minorBidi"/>
          <w:sz w:val="28"/>
          <w:cs/>
        </w:rPr>
        <w:t xml:space="preserve">ซึ่งอาจส่งผลกระทบโดยตรงต่อรายได้ของกองทรัสต์ </w:t>
      </w:r>
      <w:r w:rsidR="00D7197C" w:rsidRPr="00BD0EC4">
        <w:rPr>
          <w:rFonts w:asciiTheme="minorBidi" w:hAnsiTheme="minorBidi" w:cstheme="minorBidi"/>
          <w:sz w:val="28"/>
        </w:rPr>
        <w:t xml:space="preserve">ISSARA </w:t>
      </w:r>
      <w:r w:rsidRPr="00BD0EC4">
        <w:rPr>
          <w:rFonts w:asciiTheme="minorBidi" w:hAnsiTheme="minorBidi" w:cstheme="minorBidi"/>
          <w:sz w:val="28"/>
          <w:cs/>
        </w:rPr>
        <w:t xml:space="preserve">และส่งผลโดยตรงต่อความสามารถในการจ่ายประโยชน์ตอบแทนของกองทรัสต์ </w:t>
      </w:r>
      <w:r w:rsidR="00D7197C" w:rsidRPr="00BD0EC4">
        <w:rPr>
          <w:rFonts w:asciiTheme="minorBidi" w:hAnsiTheme="minorBidi" w:cstheme="minorBidi"/>
          <w:sz w:val="28"/>
        </w:rPr>
        <w:t xml:space="preserve">ISSARA </w:t>
      </w:r>
    </w:p>
    <w:p w14:paraId="61A5E235" w14:textId="72A5C3CA" w:rsidR="00F53E02" w:rsidRPr="00BD0EC4" w:rsidRDefault="00F53E02" w:rsidP="00265832">
      <w:pPr>
        <w:spacing w:after="120"/>
        <w:jc w:val="thaiDistribute"/>
        <w:rPr>
          <w:rFonts w:asciiTheme="minorBidi" w:hAnsiTheme="minorBidi" w:cstheme="minorBidi"/>
        </w:rPr>
      </w:pPr>
      <w:r w:rsidRPr="00BD0EC4">
        <w:rPr>
          <w:rFonts w:asciiTheme="minorBidi" w:hAnsiTheme="minorBidi" w:cstheme="minorBidi"/>
          <w:sz w:val="28"/>
          <w:cs/>
        </w:rPr>
        <w:t xml:space="preserve">อย่างไรก็ดี สัญญาโอนทรัพย์สินและภาระของกองทุนรวม </w:t>
      </w:r>
      <w:r w:rsidR="0061083F" w:rsidRPr="00BD0EC4">
        <w:rPr>
          <w:rFonts w:asciiTheme="minorBidi" w:hAnsiTheme="minorBidi" w:cstheme="minorBidi"/>
          <w:sz w:val="28"/>
        </w:rPr>
        <w:t>BKKCP</w:t>
      </w:r>
      <w:r w:rsidRPr="00BD0EC4">
        <w:rPr>
          <w:rFonts w:asciiTheme="minorBidi" w:hAnsiTheme="minorBidi" w:cstheme="minorBidi"/>
          <w:sz w:val="28"/>
        </w:rPr>
        <w:t xml:space="preserve"> </w:t>
      </w:r>
      <w:r w:rsidRPr="00BD0EC4">
        <w:rPr>
          <w:rFonts w:asciiTheme="minorBidi" w:hAnsiTheme="minorBidi" w:cstheme="minorBidi"/>
          <w:sz w:val="28"/>
          <w:cs/>
        </w:rPr>
        <w:t>ที่กองทรัสต์</w:t>
      </w:r>
      <w:r w:rsidR="0061083F" w:rsidRPr="00BD0EC4">
        <w:rPr>
          <w:rFonts w:asciiTheme="minorBidi" w:hAnsiTheme="minorBidi" w:cstheme="minorBidi"/>
          <w:sz w:val="28"/>
        </w:rPr>
        <w:t xml:space="preserve"> ISSARA</w:t>
      </w:r>
      <w:r w:rsidRPr="00BD0EC4">
        <w:rPr>
          <w:rFonts w:asciiTheme="minorBidi" w:hAnsiTheme="minorBidi" w:cstheme="minorBidi"/>
          <w:sz w:val="28"/>
          <w:cs/>
        </w:rPr>
        <w:t xml:space="preserve">จะเข้าทำกับกองทุนรวม </w:t>
      </w:r>
      <w:r w:rsidR="0061083F" w:rsidRPr="00BD0EC4">
        <w:rPr>
          <w:rFonts w:asciiTheme="minorBidi" w:hAnsiTheme="minorBidi" w:cstheme="minorBidi"/>
          <w:sz w:val="28"/>
        </w:rPr>
        <w:t>BKKCP</w:t>
      </w:r>
      <w:r w:rsidRPr="00BD0EC4">
        <w:rPr>
          <w:rFonts w:asciiTheme="minorBidi" w:hAnsiTheme="minorBidi" w:cstheme="minorBidi"/>
          <w:sz w:val="28"/>
        </w:rPr>
        <w:t xml:space="preserve"> </w:t>
      </w:r>
      <w:r w:rsidR="00E56F4C" w:rsidRPr="00BD0EC4">
        <w:rPr>
          <w:rFonts w:asciiTheme="minorBidi" w:hAnsiTheme="minorBidi" w:cstheme="minorBidi" w:hint="cs"/>
          <w:sz w:val="28"/>
          <w:cs/>
        </w:rPr>
        <w:t>และสัญญา</w:t>
      </w:r>
      <w:r w:rsidR="00C16FA3" w:rsidRPr="00BD0EC4">
        <w:rPr>
          <w:rFonts w:asciiTheme="minorBidi" w:hAnsiTheme="minorBidi"/>
          <w:sz w:val="28"/>
          <w:cs/>
        </w:rPr>
        <w:t>จะซื้อจะขายอสังหาริมทรัพย์</w:t>
      </w:r>
      <w:r w:rsidR="00C16FA3" w:rsidRPr="00BD0EC4">
        <w:rPr>
          <w:rFonts w:asciiTheme="minorBidi" w:hAnsiTheme="minorBidi" w:cstheme="minorBidi"/>
          <w:sz w:val="28"/>
          <w:cs/>
        </w:rPr>
        <w:t>ที่กองทรัสต์</w:t>
      </w:r>
      <w:r w:rsidR="00C16FA3" w:rsidRPr="00BD0EC4">
        <w:rPr>
          <w:rFonts w:asciiTheme="minorBidi" w:hAnsiTheme="minorBidi" w:cstheme="minorBidi"/>
          <w:sz w:val="28"/>
        </w:rPr>
        <w:t xml:space="preserve"> ISSARA</w:t>
      </w:r>
      <w:r w:rsidR="00C3303D" w:rsidRPr="00BD0EC4">
        <w:rPr>
          <w:rFonts w:asciiTheme="minorBidi" w:hAnsiTheme="minorBidi" w:cstheme="minorBidi"/>
          <w:sz w:val="28"/>
        </w:rPr>
        <w:t xml:space="preserve"> </w:t>
      </w:r>
      <w:r w:rsidR="00C16FA3" w:rsidRPr="00BD0EC4">
        <w:rPr>
          <w:rFonts w:asciiTheme="minorBidi" w:hAnsiTheme="minorBidi" w:cstheme="minorBidi"/>
          <w:sz w:val="28"/>
          <w:cs/>
        </w:rPr>
        <w:t>จะเข้าทำกับ</w:t>
      </w:r>
      <w:r w:rsidR="00BE47D2" w:rsidRPr="00BD0EC4">
        <w:rPr>
          <w:rFonts w:asciiTheme="minorBidi" w:hAnsiTheme="minorBidi" w:cstheme="minorBidi" w:hint="cs"/>
          <w:sz w:val="28"/>
          <w:cs/>
        </w:rPr>
        <w:t xml:space="preserve">บริษัทเจ้าของทรัพย์สิน </w:t>
      </w:r>
      <w:r w:rsidRPr="00BD0EC4">
        <w:rPr>
          <w:rFonts w:asciiTheme="minorBidi" w:hAnsiTheme="minorBidi" w:cstheme="minorBidi"/>
          <w:sz w:val="28"/>
          <w:cs/>
        </w:rPr>
        <w:t xml:space="preserve">จะกำหนดให้กองทุนรวม </w:t>
      </w:r>
      <w:r w:rsidR="0061083F" w:rsidRPr="00BD0EC4">
        <w:rPr>
          <w:rFonts w:asciiTheme="minorBidi" w:hAnsiTheme="minorBidi" w:cstheme="minorBidi"/>
          <w:sz w:val="28"/>
        </w:rPr>
        <w:t>BKKCP</w:t>
      </w:r>
      <w:r w:rsidRPr="00BD0EC4">
        <w:rPr>
          <w:rFonts w:asciiTheme="minorBidi" w:hAnsiTheme="minorBidi" w:cstheme="minorBidi"/>
          <w:sz w:val="28"/>
        </w:rPr>
        <w:t xml:space="preserve"> </w:t>
      </w:r>
      <w:r w:rsidR="00BE47D2" w:rsidRPr="00BD0EC4">
        <w:rPr>
          <w:rFonts w:asciiTheme="minorBidi" w:hAnsiTheme="minorBidi" w:cstheme="minorBidi" w:hint="cs"/>
          <w:sz w:val="28"/>
          <w:cs/>
        </w:rPr>
        <w:t xml:space="preserve">และบริษัทเจ้าของทรัพย์สิน (แล้วแต่กรณี) </w:t>
      </w:r>
      <w:r w:rsidRPr="00BD0EC4">
        <w:rPr>
          <w:rFonts w:asciiTheme="minorBidi" w:hAnsiTheme="minorBidi" w:cstheme="minorBidi"/>
          <w:sz w:val="28"/>
          <w:cs/>
        </w:rPr>
        <w:t>ต้องดำเนินการขอความยินยอมจากผู้เช่า</w:t>
      </w:r>
      <w:r w:rsidR="00EB492E" w:rsidRPr="00BD0EC4">
        <w:rPr>
          <w:rFonts w:asciiTheme="minorBidi" w:hAnsiTheme="minorBidi" w:cstheme="minorBidi" w:hint="cs"/>
          <w:sz w:val="28"/>
          <w:cs/>
        </w:rPr>
        <w:t>พื้นที่</w:t>
      </w:r>
      <w:r w:rsidRPr="00BD0EC4">
        <w:rPr>
          <w:rFonts w:asciiTheme="minorBidi" w:hAnsiTheme="minorBidi" w:cstheme="minorBidi"/>
          <w:sz w:val="28"/>
          <w:cs/>
        </w:rPr>
        <w:t>ทั้งหมดใน</w:t>
      </w:r>
      <w:r w:rsidR="00BE47D2" w:rsidRPr="00BD0EC4">
        <w:rPr>
          <w:rFonts w:asciiTheme="minorBidi" w:hAnsiTheme="minorBidi" w:cstheme="minorBidi" w:hint="cs"/>
          <w:sz w:val="28"/>
          <w:cs/>
        </w:rPr>
        <w:t>ทรัพย์สินที่กองทรัสต์จะเข้าลงทุน</w:t>
      </w:r>
      <w:r w:rsidR="0061083F" w:rsidRPr="00BD0EC4">
        <w:rPr>
          <w:rFonts w:asciiTheme="minorBidi" w:hAnsiTheme="minorBidi" w:cstheme="minorBidi"/>
          <w:sz w:val="28"/>
        </w:rPr>
        <w:t xml:space="preserve"> </w:t>
      </w:r>
      <w:r w:rsidRPr="00BD0EC4">
        <w:rPr>
          <w:rFonts w:asciiTheme="minorBidi" w:hAnsiTheme="minorBidi" w:cstheme="minorBidi"/>
          <w:sz w:val="28"/>
          <w:cs/>
        </w:rPr>
        <w:t xml:space="preserve">ในการโอนสิทธิและหน้าที่ของกองทุนรวม </w:t>
      </w:r>
      <w:r w:rsidR="0061083F" w:rsidRPr="00BD0EC4">
        <w:rPr>
          <w:rFonts w:asciiTheme="minorBidi" w:hAnsiTheme="minorBidi" w:cstheme="minorBidi"/>
          <w:sz w:val="28"/>
        </w:rPr>
        <w:t>BKKCP</w:t>
      </w:r>
      <w:r w:rsidR="003B16F1" w:rsidRPr="00BD0EC4">
        <w:rPr>
          <w:rFonts w:asciiTheme="minorBidi" w:hAnsiTheme="minorBidi" w:cstheme="minorBidi"/>
          <w:sz w:val="28"/>
        </w:rPr>
        <w:t xml:space="preserve"> </w:t>
      </w:r>
      <w:r w:rsidR="003B16F1" w:rsidRPr="00BD0EC4">
        <w:rPr>
          <w:rFonts w:asciiTheme="minorBidi" w:hAnsiTheme="minorBidi" w:cstheme="minorBidi" w:hint="cs"/>
          <w:sz w:val="28"/>
          <w:cs/>
        </w:rPr>
        <w:t>หรือบริษัทเจ้าของทรัพย์สิน (แล้วแต่กรณี)</w:t>
      </w:r>
      <w:r w:rsidRPr="00BD0EC4">
        <w:rPr>
          <w:rFonts w:asciiTheme="minorBidi" w:hAnsiTheme="minorBidi" w:cstheme="minorBidi"/>
          <w:sz w:val="28"/>
        </w:rPr>
        <w:t xml:space="preserve"> </w:t>
      </w:r>
      <w:r w:rsidRPr="00BD0EC4">
        <w:rPr>
          <w:rFonts w:asciiTheme="minorBidi" w:hAnsiTheme="minorBidi" w:cstheme="minorBidi"/>
          <w:sz w:val="28"/>
          <w:cs/>
        </w:rPr>
        <w:t xml:space="preserve">ให้แก่กองทรัสต์เพื่อเปลี่ยนแปลงคู่สัญญาในสัญญาเช่า </w:t>
      </w:r>
      <w:r w:rsidR="0061083F" w:rsidRPr="00BD0EC4">
        <w:rPr>
          <w:rFonts w:asciiTheme="minorBidi" w:hAnsiTheme="minorBidi" w:cstheme="minorBidi"/>
          <w:sz w:val="28"/>
          <w:cs/>
        </w:rPr>
        <w:t>และ/หรือ สัญญาบริการ</w:t>
      </w:r>
      <w:r w:rsidR="0061083F" w:rsidRPr="00BD0EC4">
        <w:rPr>
          <w:rFonts w:asciiTheme="minorBidi" w:hAnsiTheme="minorBidi" w:cstheme="minorBidi"/>
          <w:sz w:val="28"/>
        </w:rPr>
        <w:t xml:space="preserve"> </w:t>
      </w:r>
      <w:r w:rsidRPr="00BD0EC4">
        <w:rPr>
          <w:rFonts w:asciiTheme="minorBidi" w:hAnsiTheme="minorBidi" w:cstheme="minorBidi"/>
          <w:sz w:val="28"/>
          <w:cs/>
        </w:rPr>
        <w:t xml:space="preserve">จากกองทุนรวม </w:t>
      </w:r>
      <w:r w:rsidR="0061083F" w:rsidRPr="00BD0EC4">
        <w:rPr>
          <w:rFonts w:asciiTheme="minorBidi" w:hAnsiTheme="minorBidi" w:cstheme="minorBidi"/>
          <w:sz w:val="28"/>
        </w:rPr>
        <w:t>BKKCP</w:t>
      </w:r>
      <w:r w:rsidR="00BE47D2" w:rsidRPr="00BD0EC4">
        <w:rPr>
          <w:rFonts w:asciiTheme="minorBidi" w:hAnsiTheme="minorBidi" w:cstheme="minorBidi" w:hint="cs"/>
          <w:sz w:val="28"/>
          <w:cs/>
        </w:rPr>
        <w:t xml:space="preserve"> หรือบริษัทเจ้าของทรัพย์สิน (แล้วแต่กรณี) </w:t>
      </w:r>
      <w:r w:rsidRPr="00BD0EC4">
        <w:rPr>
          <w:rFonts w:asciiTheme="minorBidi" w:hAnsiTheme="minorBidi" w:cstheme="minorBidi"/>
          <w:sz w:val="28"/>
          <w:cs/>
        </w:rPr>
        <w:t>เป็นกองทรัสต์</w:t>
      </w:r>
      <w:r w:rsidR="0061083F" w:rsidRPr="00BD0EC4">
        <w:rPr>
          <w:rFonts w:asciiTheme="minorBidi" w:hAnsiTheme="minorBidi" w:cstheme="minorBidi"/>
          <w:sz w:val="28"/>
        </w:rPr>
        <w:t xml:space="preserve"> ISSARA </w:t>
      </w:r>
      <w:r w:rsidRPr="00BD0EC4">
        <w:rPr>
          <w:rFonts w:asciiTheme="minorBidi" w:hAnsiTheme="minorBidi" w:cstheme="minorBidi"/>
          <w:sz w:val="28"/>
          <w:cs/>
        </w:rPr>
        <w:t>ก่อนหรือในวันโอนทรัพย์สินและภาระ หรือภายในระยะเวลาที่กำหนด</w:t>
      </w:r>
      <w:r w:rsidRPr="00BD0EC4">
        <w:rPr>
          <w:rFonts w:asciiTheme="minorBidi" w:hAnsiTheme="minorBidi" w:cstheme="minorBidi"/>
          <w:sz w:val="28"/>
        </w:rPr>
        <w:t xml:space="preserve"> </w:t>
      </w:r>
      <w:r w:rsidRPr="00BD0EC4">
        <w:rPr>
          <w:rFonts w:asciiTheme="minorBidi" w:hAnsiTheme="minorBidi" w:cstheme="minorBidi"/>
          <w:sz w:val="28"/>
          <w:cs/>
        </w:rPr>
        <w:t xml:space="preserve">ซึ่งในกรณีที่กองทุนรวม </w:t>
      </w:r>
      <w:r w:rsidR="0061083F" w:rsidRPr="00BD0EC4">
        <w:rPr>
          <w:rFonts w:asciiTheme="minorBidi" w:hAnsiTheme="minorBidi" w:cstheme="minorBidi"/>
          <w:sz w:val="28"/>
        </w:rPr>
        <w:t>BKKCP</w:t>
      </w:r>
      <w:r w:rsidRPr="00BD0EC4">
        <w:rPr>
          <w:rFonts w:asciiTheme="minorBidi" w:hAnsiTheme="minorBidi" w:cstheme="minorBidi"/>
          <w:sz w:val="28"/>
        </w:rPr>
        <w:t xml:space="preserve"> </w:t>
      </w:r>
      <w:r w:rsidR="001166EE" w:rsidRPr="00BD0EC4">
        <w:rPr>
          <w:rFonts w:asciiTheme="minorBidi" w:hAnsiTheme="minorBidi" w:cstheme="minorBidi" w:hint="cs"/>
          <w:sz w:val="28"/>
          <w:cs/>
        </w:rPr>
        <w:lastRenderedPageBreak/>
        <w:t xml:space="preserve">หรือบริษัทเจ้าของทรัพย์สิน (แล้วแต่กรณี) </w:t>
      </w:r>
      <w:r w:rsidRPr="00BD0EC4">
        <w:rPr>
          <w:rFonts w:asciiTheme="minorBidi" w:hAnsiTheme="minorBidi" w:cstheme="minorBidi"/>
          <w:sz w:val="28"/>
          <w:cs/>
        </w:rPr>
        <w:t>ไม่สามารถดำเนินการให้ผู้เช่าพื้นที่ให้ความยินยอมในการโอนสิทธิและหน้าที่ดังกล่าวให้แล้วเสร็จได้ในวันโอนทรัพย์สินและภาระ</w:t>
      </w:r>
      <w:r w:rsidR="004A7474" w:rsidRPr="00BD0EC4">
        <w:rPr>
          <w:rFonts w:asciiTheme="minorBidi" w:hAnsiTheme="minorBidi" w:cstheme="minorBidi"/>
          <w:sz w:val="28"/>
          <w:cs/>
        </w:rPr>
        <w:t>หรือภายในระยะเวลาที่กำหนด</w:t>
      </w:r>
      <w:r w:rsidRPr="00BD0EC4">
        <w:rPr>
          <w:rFonts w:asciiTheme="minorBidi" w:hAnsiTheme="minorBidi" w:cstheme="minorBidi"/>
          <w:sz w:val="28"/>
          <w:cs/>
        </w:rPr>
        <w:t xml:space="preserve"> กองทุนรวม </w:t>
      </w:r>
      <w:r w:rsidR="00210EDD" w:rsidRPr="00BD0EC4">
        <w:rPr>
          <w:rFonts w:asciiTheme="minorBidi" w:hAnsiTheme="minorBidi" w:cstheme="minorBidi"/>
          <w:sz w:val="28"/>
        </w:rPr>
        <w:t>BKKCP</w:t>
      </w:r>
      <w:r w:rsidR="00210EDD" w:rsidRPr="00BD0EC4">
        <w:rPr>
          <w:rFonts w:asciiTheme="minorBidi" w:hAnsiTheme="minorBidi" w:cstheme="minorBidi"/>
          <w:sz w:val="28"/>
          <w:cs/>
        </w:rPr>
        <w:t xml:space="preserve"> </w:t>
      </w:r>
      <w:r w:rsidR="004A7474" w:rsidRPr="00BD0EC4">
        <w:rPr>
          <w:rFonts w:asciiTheme="minorBidi" w:hAnsiTheme="minorBidi" w:cstheme="minorBidi" w:hint="cs"/>
          <w:sz w:val="28"/>
          <w:cs/>
        </w:rPr>
        <w:t xml:space="preserve">หรือบริษัทเจ้าของทรัพย์สิน (แล้วแต่กรณี) </w:t>
      </w:r>
      <w:r w:rsidRPr="00BD0EC4">
        <w:rPr>
          <w:rFonts w:asciiTheme="minorBidi" w:hAnsiTheme="minorBidi" w:cstheme="minorBidi"/>
          <w:sz w:val="28"/>
          <w:cs/>
        </w:rPr>
        <w:t>จะต้องจัดส่งหนังสือแจ้งการโอนสิทธิเรียกร้องไปยังผู้เช่าพื้นที่ที่มิได้ให้ความยินยอมในการโอนสิทธิและหน้าที่ดังกล่าว เพื่อโอนสิทธิเรียกร้องในค่าเช่า</w:t>
      </w:r>
      <w:r w:rsidR="00EB492E" w:rsidRPr="00BD0EC4">
        <w:rPr>
          <w:rFonts w:asciiTheme="minorBidi" w:hAnsiTheme="minorBidi" w:cstheme="minorBidi" w:hint="cs"/>
          <w:sz w:val="28"/>
          <w:cs/>
        </w:rPr>
        <w:t>หรือค่าบริการ</w:t>
      </w:r>
      <w:r w:rsidRPr="00BD0EC4">
        <w:rPr>
          <w:rFonts w:asciiTheme="minorBidi" w:hAnsiTheme="minorBidi" w:cstheme="minorBidi"/>
          <w:sz w:val="28"/>
          <w:cs/>
        </w:rPr>
        <w:t xml:space="preserve">ตามสัญญาเช่า และ/หรือ </w:t>
      </w:r>
      <w:r w:rsidR="00210EDD" w:rsidRPr="00BD0EC4">
        <w:rPr>
          <w:rFonts w:asciiTheme="minorBidi" w:hAnsiTheme="minorBidi" w:cstheme="minorBidi"/>
          <w:sz w:val="28"/>
          <w:cs/>
        </w:rPr>
        <w:t>สัญญาบริการ</w:t>
      </w:r>
      <w:r w:rsidRPr="00BD0EC4">
        <w:rPr>
          <w:rFonts w:asciiTheme="minorBidi" w:hAnsiTheme="minorBidi" w:cstheme="minorBidi"/>
          <w:sz w:val="28"/>
          <w:cs/>
        </w:rPr>
        <w:t xml:space="preserve"> ให้แก่กองทรัสต์</w:t>
      </w:r>
    </w:p>
    <w:p w14:paraId="33E404CA" w14:textId="7AC2D76C" w:rsidR="00F53E02" w:rsidRPr="00BD0EC4" w:rsidRDefault="00F53E02" w:rsidP="00265832">
      <w:pPr>
        <w:spacing w:after="120"/>
        <w:jc w:val="thaiDistribute"/>
        <w:rPr>
          <w:rFonts w:asciiTheme="minorBidi" w:hAnsiTheme="minorBidi" w:cstheme="minorBidi"/>
        </w:rPr>
      </w:pPr>
      <w:r w:rsidRPr="00BD0EC4">
        <w:rPr>
          <w:rFonts w:asciiTheme="minorBidi" w:hAnsiTheme="minorBidi" w:cstheme="minorBidi"/>
          <w:sz w:val="28"/>
          <w:cs/>
        </w:rPr>
        <w:t>ทั้งนี้ หากผู้เช่าพื้นที่บางรายที่มิได้ให้ความยินยอมในการโอนสิทธิและหน้าที่ดังกล่าว ได้ชำระค่าเช่า</w:t>
      </w:r>
      <w:r w:rsidR="00EB492E" w:rsidRPr="00BD0EC4">
        <w:rPr>
          <w:rFonts w:asciiTheme="minorBidi" w:hAnsiTheme="minorBidi" w:cstheme="minorBidi" w:hint="cs"/>
          <w:sz w:val="28"/>
          <w:cs/>
        </w:rPr>
        <w:t xml:space="preserve"> และ/หรือ ค่าบริการ</w:t>
      </w:r>
      <w:r w:rsidRPr="00BD0EC4">
        <w:rPr>
          <w:rFonts w:asciiTheme="minorBidi" w:hAnsiTheme="minorBidi" w:cstheme="minorBidi"/>
          <w:sz w:val="28"/>
          <w:cs/>
        </w:rPr>
        <w:t xml:space="preserve">ให้แก่กองทุนรวม </w:t>
      </w:r>
      <w:r w:rsidR="00210EDD" w:rsidRPr="00BD0EC4">
        <w:rPr>
          <w:rFonts w:asciiTheme="minorBidi" w:hAnsiTheme="minorBidi" w:cstheme="minorBidi"/>
          <w:sz w:val="28"/>
        </w:rPr>
        <w:t>BKKCP</w:t>
      </w:r>
      <w:r w:rsidRPr="00BD0EC4">
        <w:rPr>
          <w:rFonts w:asciiTheme="minorBidi" w:hAnsiTheme="minorBidi" w:cstheme="minorBidi"/>
          <w:sz w:val="28"/>
        </w:rPr>
        <w:t xml:space="preserve"> </w:t>
      </w:r>
      <w:r w:rsidR="00EB492E" w:rsidRPr="00BD0EC4">
        <w:rPr>
          <w:rFonts w:asciiTheme="minorBidi" w:hAnsiTheme="minorBidi" w:cstheme="minorBidi" w:hint="cs"/>
          <w:sz w:val="28"/>
          <w:cs/>
        </w:rPr>
        <w:t xml:space="preserve">หรือบริษัทเจ้าของทรัพย์สิน (แล้วแต่กรณี) </w:t>
      </w:r>
      <w:r w:rsidRPr="00BD0EC4">
        <w:rPr>
          <w:rFonts w:asciiTheme="minorBidi" w:hAnsiTheme="minorBidi" w:cstheme="minorBidi"/>
          <w:sz w:val="28"/>
          <w:cs/>
        </w:rPr>
        <w:t xml:space="preserve">โดยตรง สัญญาโอนทรัพย์สินและภาระของกองทุนรวม </w:t>
      </w:r>
      <w:r w:rsidR="00210EDD" w:rsidRPr="00BD0EC4">
        <w:rPr>
          <w:rFonts w:asciiTheme="minorBidi" w:hAnsiTheme="minorBidi" w:cstheme="minorBidi"/>
          <w:sz w:val="28"/>
        </w:rPr>
        <w:t>BKKCP</w:t>
      </w:r>
      <w:r w:rsidRPr="00BD0EC4">
        <w:rPr>
          <w:rFonts w:asciiTheme="minorBidi" w:hAnsiTheme="minorBidi" w:cstheme="minorBidi"/>
          <w:sz w:val="28"/>
        </w:rPr>
        <w:t xml:space="preserve"> </w:t>
      </w:r>
      <w:r w:rsidRPr="00BD0EC4">
        <w:rPr>
          <w:rFonts w:asciiTheme="minorBidi" w:hAnsiTheme="minorBidi" w:cstheme="minorBidi"/>
          <w:sz w:val="28"/>
          <w:cs/>
        </w:rPr>
        <w:t>ที่กองทรัสต์</w:t>
      </w:r>
      <w:r w:rsidR="00210EDD" w:rsidRPr="00BD0EC4">
        <w:rPr>
          <w:rFonts w:asciiTheme="minorBidi" w:hAnsiTheme="minorBidi" w:cstheme="minorBidi"/>
          <w:sz w:val="28"/>
        </w:rPr>
        <w:t xml:space="preserve"> ISSARA</w:t>
      </w:r>
      <w:r w:rsidRPr="00BD0EC4">
        <w:rPr>
          <w:rFonts w:asciiTheme="minorBidi" w:hAnsiTheme="minorBidi" w:cstheme="minorBidi"/>
          <w:sz w:val="28"/>
          <w:cs/>
        </w:rPr>
        <w:t xml:space="preserve"> จะเข้าทำกับกองทุนรวม </w:t>
      </w:r>
      <w:r w:rsidR="00210EDD" w:rsidRPr="00BD0EC4">
        <w:rPr>
          <w:rFonts w:asciiTheme="minorBidi" w:hAnsiTheme="minorBidi" w:cstheme="minorBidi"/>
          <w:sz w:val="28"/>
        </w:rPr>
        <w:t>BKKCP</w:t>
      </w:r>
      <w:r w:rsidRPr="00BD0EC4">
        <w:rPr>
          <w:rFonts w:asciiTheme="minorBidi" w:hAnsiTheme="minorBidi" w:cstheme="minorBidi"/>
          <w:sz w:val="28"/>
        </w:rPr>
        <w:t xml:space="preserve"> </w:t>
      </w:r>
      <w:r w:rsidR="00EB492E" w:rsidRPr="00BD0EC4">
        <w:rPr>
          <w:rFonts w:asciiTheme="minorBidi" w:hAnsiTheme="minorBidi" w:cstheme="minorBidi" w:hint="cs"/>
          <w:sz w:val="28"/>
          <w:cs/>
        </w:rPr>
        <w:t>และสัญญา</w:t>
      </w:r>
      <w:r w:rsidR="00EB492E" w:rsidRPr="00BD0EC4">
        <w:rPr>
          <w:rFonts w:asciiTheme="minorBidi" w:hAnsiTheme="minorBidi"/>
          <w:sz w:val="28"/>
          <w:cs/>
        </w:rPr>
        <w:t>จะซื้อจะขายอสังหาริมทรัพย์</w:t>
      </w:r>
      <w:r w:rsidR="00EB492E" w:rsidRPr="00BD0EC4">
        <w:rPr>
          <w:rFonts w:asciiTheme="minorBidi" w:hAnsiTheme="minorBidi" w:cstheme="minorBidi"/>
          <w:sz w:val="28"/>
          <w:cs/>
        </w:rPr>
        <w:t>ที่กองทรัสต์</w:t>
      </w:r>
      <w:r w:rsidR="00EB492E" w:rsidRPr="00BD0EC4">
        <w:rPr>
          <w:rFonts w:asciiTheme="minorBidi" w:hAnsiTheme="minorBidi" w:cstheme="minorBidi"/>
          <w:sz w:val="28"/>
        </w:rPr>
        <w:t xml:space="preserve"> ISSARA</w:t>
      </w:r>
      <w:r w:rsidR="003B16F1" w:rsidRPr="00BD0EC4">
        <w:rPr>
          <w:rFonts w:asciiTheme="minorBidi" w:hAnsiTheme="minorBidi" w:cstheme="minorBidi"/>
          <w:sz w:val="28"/>
        </w:rPr>
        <w:t xml:space="preserve"> </w:t>
      </w:r>
      <w:r w:rsidR="00EB492E" w:rsidRPr="00BD0EC4">
        <w:rPr>
          <w:rFonts w:asciiTheme="minorBidi" w:hAnsiTheme="minorBidi" w:cstheme="minorBidi"/>
          <w:sz w:val="28"/>
          <w:cs/>
        </w:rPr>
        <w:t>จะเข้าทำกับ</w:t>
      </w:r>
      <w:r w:rsidR="00EB492E" w:rsidRPr="00BD0EC4">
        <w:rPr>
          <w:rFonts w:asciiTheme="minorBidi" w:hAnsiTheme="minorBidi" w:cstheme="minorBidi" w:hint="cs"/>
          <w:sz w:val="28"/>
          <w:cs/>
        </w:rPr>
        <w:t xml:space="preserve">บริษัทเจ้าของทรัพย์สิน </w:t>
      </w:r>
      <w:r w:rsidRPr="00BD0EC4">
        <w:rPr>
          <w:rFonts w:asciiTheme="minorBidi" w:hAnsiTheme="minorBidi" w:cstheme="minorBidi"/>
          <w:sz w:val="28"/>
          <w:cs/>
        </w:rPr>
        <w:t xml:space="preserve">ยังกำหนดให้กองทุนรวม </w:t>
      </w:r>
      <w:r w:rsidR="00210EDD" w:rsidRPr="00BD0EC4">
        <w:rPr>
          <w:rFonts w:asciiTheme="minorBidi" w:hAnsiTheme="minorBidi" w:cstheme="minorBidi"/>
          <w:sz w:val="28"/>
        </w:rPr>
        <w:t>BKKCP</w:t>
      </w:r>
      <w:r w:rsidRPr="00BD0EC4">
        <w:rPr>
          <w:rFonts w:asciiTheme="minorBidi" w:hAnsiTheme="minorBidi" w:cstheme="minorBidi"/>
          <w:sz w:val="28"/>
        </w:rPr>
        <w:t xml:space="preserve"> </w:t>
      </w:r>
      <w:r w:rsidR="00EB492E" w:rsidRPr="00BD0EC4">
        <w:rPr>
          <w:rFonts w:asciiTheme="minorBidi" w:hAnsiTheme="minorBidi" w:cstheme="minorBidi" w:hint="cs"/>
          <w:sz w:val="28"/>
          <w:cs/>
        </w:rPr>
        <w:t xml:space="preserve">หรือบริษัทเจ้าของทรัพย์สิน (แล้วแต่กรณี) </w:t>
      </w:r>
      <w:r w:rsidRPr="00BD0EC4">
        <w:rPr>
          <w:rFonts w:asciiTheme="minorBidi" w:hAnsiTheme="minorBidi" w:cstheme="minorBidi"/>
          <w:sz w:val="28"/>
          <w:cs/>
        </w:rPr>
        <w:t>ต้องดำเนินการส่งมอบค่าเช่าตามสัญญาเช่า และ/หรือ สัญญา</w:t>
      </w:r>
      <w:r w:rsidR="00210EDD" w:rsidRPr="00BD0EC4">
        <w:rPr>
          <w:rFonts w:asciiTheme="minorBidi" w:hAnsiTheme="minorBidi" w:cstheme="minorBidi"/>
          <w:sz w:val="28"/>
          <w:cs/>
        </w:rPr>
        <w:t>บริการ</w:t>
      </w:r>
      <w:r w:rsidRPr="00BD0EC4">
        <w:rPr>
          <w:rFonts w:asciiTheme="minorBidi" w:hAnsiTheme="minorBidi" w:cstheme="minorBidi"/>
          <w:sz w:val="28"/>
          <w:cs/>
        </w:rPr>
        <w:t xml:space="preserve">ซึ่งกองทุนรวม </w:t>
      </w:r>
      <w:r w:rsidR="00210EDD" w:rsidRPr="00BD0EC4">
        <w:rPr>
          <w:rFonts w:asciiTheme="minorBidi" w:hAnsiTheme="minorBidi" w:cstheme="minorBidi"/>
          <w:sz w:val="28"/>
        </w:rPr>
        <w:t>BKKCP</w:t>
      </w:r>
      <w:r w:rsidRPr="00BD0EC4">
        <w:rPr>
          <w:rFonts w:asciiTheme="minorBidi" w:hAnsiTheme="minorBidi" w:cstheme="minorBidi"/>
          <w:sz w:val="28"/>
        </w:rPr>
        <w:t xml:space="preserve"> </w:t>
      </w:r>
      <w:r w:rsidR="00EB492E" w:rsidRPr="00BD0EC4">
        <w:rPr>
          <w:rFonts w:asciiTheme="minorBidi" w:hAnsiTheme="minorBidi" w:cstheme="minorBidi" w:hint="cs"/>
          <w:sz w:val="28"/>
          <w:cs/>
        </w:rPr>
        <w:t xml:space="preserve">หรือบริษัทเจ้าของทรัพย์สิน (แล้วแต่กรณี) </w:t>
      </w:r>
      <w:r w:rsidRPr="00BD0EC4">
        <w:rPr>
          <w:rFonts w:asciiTheme="minorBidi" w:hAnsiTheme="minorBidi" w:cstheme="minorBidi"/>
          <w:sz w:val="28"/>
          <w:cs/>
        </w:rPr>
        <w:t>ได้รับจากผู้เช่าพื้นที่นั้น ให้แก่กองทรัสต์</w:t>
      </w:r>
      <w:r w:rsidR="00210EDD" w:rsidRPr="00BD0EC4">
        <w:rPr>
          <w:rFonts w:asciiTheme="minorBidi" w:hAnsiTheme="minorBidi" w:cstheme="minorBidi"/>
          <w:sz w:val="28"/>
          <w:cs/>
        </w:rPr>
        <w:t xml:space="preserve"> </w:t>
      </w:r>
      <w:r w:rsidR="00210EDD" w:rsidRPr="00BD0EC4">
        <w:rPr>
          <w:rFonts w:asciiTheme="minorBidi" w:hAnsiTheme="minorBidi" w:cstheme="minorBidi"/>
          <w:sz w:val="28"/>
        </w:rPr>
        <w:t xml:space="preserve">ISSARA </w:t>
      </w:r>
      <w:r w:rsidRPr="00BD0EC4">
        <w:rPr>
          <w:rFonts w:asciiTheme="minorBidi" w:hAnsiTheme="minorBidi" w:cstheme="minorBidi"/>
          <w:sz w:val="28"/>
          <w:cs/>
        </w:rPr>
        <w:t xml:space="preserve">ภายในระยะเวลาที่กำหนด </w:t>
      </w:r>
    </w:p>
    <w:p w14:paraId="4D9884AF" w14:textId="5C5521C1" w:rsidR="00F53E02" w:rsidRPr="00BD0EC4" w:rsidRDefault="00F53E02" w:rsidP="0085577A">
      <w:pPr>
        <w:spacing w:after="240"/>
        <w:jc w:val="thaiDistribute"/>
        <w:rPr>
          <w:rFonts w:asciiTheme="minorBidi" w:hAnsiTheme="minorBidi" w:cstheme="minorBidi"/>
          <w:sz w:val="28"/>
        </w:rPr>
      </w:pPr>
      <w:r w:rsidRPr="00BD0EC4">
        <w:rPr>
          <w:rFonts w:asciiTheme="minorBidi" w:hAnsiTheme="minorBidi" w:cstheme="minorBidi"/>
          <w:sz w:val="28"/>
          <w:cs/>
        </w:rPr>
        <w:t xml:space="preserve">ในการนี้ กองทุนรวม </w:t>
      </w:r>
      <w:r w:rsidR="00210EDD" w:rsidRPr="00BD0EC4">
        <w:rPr>
          <w:rFonts w:asciiTheme="minorBidi" w:hAnsiTheme="minorBidi" w:cstheme="minorBidi"/>
          <w:sz w:val="28"/>
        </w:rPr>
        <w:t>BKKCP</w:t>
      </w:r>
      <w:r w:rsidRPr="00BD0EC4">
        <w:rPr>
          <w:rFonts w:asciiTheme="minorBidi" w:hAnsiTheme="minorBidi" w:cstheme="minorBidi"/>
          <w:sz w:val="28"/>
        </w:rPr>
        <w:t xml:space="preserve"> </w:t>
      </w:r>
      <w:r w:rsidR="009925E4" w:rsidRPr="00BD0EC4">
        <w:rPr>
          <w:rFonts w:asciiTheme="minorBidi" w:hAnsiTheme="minorBidi" w:cstheme="minorBidi" w:hint="cs"/>
          <w:sz w:val="28"/>
          <w:cs/>
        </w:rPr>
        <w:t xml:space="preserve">และบริษัทเจ้าของทรัพย์สิน </w:t>
      </w:r>
      <w:r w:rsidRPr="00BD0EC4">
        <w:rPr>
          <w:rFonts w:asciiTheme="minorBidi" w:hAnsiTheme="minorBidi" w:cstheme="minorBidi"/>
          <w:sz w:val="28"/>
          <w:cs/>
        </w:rPr>
        <w:t>จะดำเนินการแจ้งและอธิบายถึงรายละเอียดที่เกี่ยวข้องกับกองทรัสต์</w:t>
      </w:r>
      <w:r w:rsidR="00210EDD" w:rsidRPr="00BD0EC4">
        <w:rPr>
          <w:rFonts w:asciiTheme="minorBidi" w:hAnsiTheme="minorBidi" w:cstheme="minorBidi"/>
          <w:sz w:val="28"/>
        </w:rPr>
        <w:t xml:space="preserve"> ISSARA </w:t>
      </w:r>
      <w:r w:rsidRPr="00BD0EC4">
        <w:rPr>
          <w:rFonts w:asciiTheme="minorBidi" w:hAnsiTheme="minorBidi" w:cstheme="minorBidi"/>
          <w:sz w:val="28"/>
          <w:cs/>
        </w:rPr>
        <w:t>ให้ผู้เช่าพื้นที่ได้ทราบ เพื่อประสานงานในการให้ความยินยอมในการเปลี่ยนคู่สัญญาในสัญญาเช่า และ/หรือ สัญญา</w:t>
      </w:r>
      <w:r w:rsidR="00210EDD" w:rsidRPr="00BD0EC4">
        <w:rPr>
          <w:rFonts w:asciiTheme="minorBidi" w:hAnsiTheme="minorBidi" w:cstheme="minorBidi"/>
          <w:sz w:val="28"/>
          <w:cs/>
        </w:rPr>
        <w:t>บริการ</w:t>
      </w:r>
      <w:r w:rsidRPr="00BD0EC4">
        <w:rPr>
          <w:rFonts w:asciiTheme="minorBidi" w:hAnsiTheme="minorBidi" w:cstheme="minorBidi"/>
          <w:sz w:val="28"/>
          <w:cs/>
        </w:rPr>
        <w:t xml:space="preserve">จากเดิมที่เป็นกองทุนรวม </w:t>
      </w:r>
      <w:r w:rsidR="00210EDD" w:rsidRPr="00BD0EC4">
        <w:rPr>
          <w:rFonts w:asciiTheme="minorBidi" w:hAnsiTheme="minorBidi" w:cstheme="minorBidi"/>
          <w:sz w:val="28"/>
        </w:rPr>
        <w:t>BKKCP</w:t>
      </w:r>
      <w:r w:rsidRPr="00BD0EC4">
        <w:rPr>
          <w:rFonts w:asciiTheme="minorBidi" w:hAnsiTheme="minorBidi" w:cstheme="minorBidi"/>
          <w:sz w:val="28"/>
        </w:rPr>
        <w:t xml:space="preserve"> </w:t>
      </w:r>
      <w:r w:rsidR="009925E4" w:rsidRPr="00BD0EC4">
        <w:rPr>
          <w:rFonts w:asciiTheme="minorBidi" w:hAnsiTheme="minorBidi" w:cstheme="minorBidi" w:hint="cs"/>
          <w:sz w:val="28"/>
          <w:cs/>
        </w:rPr>
        <w:t xml:space="preserve">หรือบริษัทเจ้าของทรัพย์สิน (แล้วแต่กรณี) </w:t>
      </w:r>
      <w:r w:rsidRPr="00BD0EC4">
        <w:rPr>
          <w:rFonts w:asciiTheme="minorBidi" w:hAnsiTheme="minorBidi" w:cstheme="minorBidi"/>
          <w:sz w:val="28"/>
          <w:cs/>
        </w:rPr>
        <w:t xml:space="preserve">เป็นกองทรัสต์ </w:t>
      </w:r>
      <w:r w:rsidR="00210EDD" w:rsidRPr="00BD0EC4">
        <w:rPr>
          <w:rFonts w:asciiTheme="minorBidi" w:hAnsiTheme="minorBidi" w:cstheme="minorBidi"/>
          <w:sz w:val="28"/>
        </w:rPr>
        <w:t xml:space="preserve">ISSARA </w:t>
      </w:r>
      <w:r w:rsidRPr="00BD0EC4">
        <w:rPr>
          <w:rFonts w:asciiTheme="minorBidi" w:hAnsiTheme="minorBidi" w:cstheme="minorBidi"/>
          <w:sz w:val="28"/>
          <w:cs/>
        </w:rPr>
        <w:t xml:space="preserve">ทั้งนี้ เนื่องจากข้อสัญญาอื่น ๆ ที่สำคัญในสัญญาที่เกี่ยวข้องกับผู้เช่าพื้นที่ไม่ได้เปลี่ยนแปลงจากเดิม </w:t>
      </w:r>
      <w:r w:rsidR="00610F10" w:rsidRPr="00BD0EC4">
        <w:rPr>
          <w:rFonts w:asciiTheme="minorBidi" w:hAnsiTheme="minorBidi" w:cstheme="minorBidi"/>
          <w:sz w:val="28"/>
          <w:cs/>
        </w:rPr>
        <w:t>นอกจากนี้ ผู้เช่า</w:t>
      </w:r>
      <w:r w:rsidR="009925E4" w:rsidRPr="00BD0EC4">
        <w:rPr>
          <w:rFonts w:asciiTheme="minorBidi" w:hAnsiTheme="minorBidi" w:cstheme="minorBidi" w:hint="cs"/>
          <w:sz w:val="28"/>
          <w:cs/>
        </w:rPr>
        <w:t>พื้นที่</w:t>
      </w:r>
      <w:r w:rsidR="00610F10" w:rsidRPr="00BD0EC4">
        <w:rPr>
          <w:rFonts w:asciiTheme="minorBidi" w:hAnsiTheme="minorBidi" w:cstheme="minorBidi"/>
          <w:sz w:val="28"/>
          <w:cs/>
        </w:rPr>
        <w:t>บางรายยังได้ให้ความยินยอมในกรณีที่ผู้ให้เช่าเดิมจะโอนสิทธิหรือหน้าที่ หรือเปลี่ยนคู่สัญญาตามสัญญาเช่าและสัญญาบริการไว้แล้ว</w:t>
      </w:r>
      <w:r w:rsidR="009925E4" w:rsidRPr="00BD0EC4">
        <w:rPr>
          <w:rFonts w:asciiTheme="minorBidi" w:hAnsiTheme="minorBidi" w:cstheme="minorBidi" w:hint="cs"/>
          <w:sz w:val="28"/>
          <w:cs/>
        </w:rPr>
        <w:t xml:space="preserve"> </w:t>
      </w:r>
      <w:r w:rsidRPr="00BD0EC4">
        <w:rPr>
          <w:rFonts w:asciiTheme="minorBidi" w:hAnsiTheme="minorBidi" w:cstheme="minorBidi"/>
          <w:sz w:val="28"/>
          <w:cs/>
        </w:rPr>
        <w:t>ดังนั้น</w:t>
      </w:r>
      <w:r w:rsidR="00797902" w:rsidRPr="00BD0EC4">
        <w:rPr>
          <w:rFonts w:asciiTheme="minorBidi" w:hAnsiTheme="minorBidi" w:cstheme="minorBidi" w:hint="cs"/>
          <w:sz w:val="28"/>
          <w:cs/>
        </w:rPr>
        <w:t xml:space="preserve"> </w:t>
      </w:r>
      <w:r w:rsidRPr="00BD0EC4">
        <w:rPr>
          <w:rFonts w:asciiTheme="minorBidi" w:hAnsiTheme="minorBidi" w:cstheme="minorBidi"/>
          <w:sz w:val="28"/>
          <w:cs/>
        </w:rPr>
        <w:t>ผู้ก่อตั้งทรัสต์จึงคาดว่าการปฏิเสธที่จะให้ความยินยอมดังกล่าวมีโอกาสเกิดขึ้นได้น้อย</w:t>
      </w:r>
    </w:p>
    <w:p w14:paraId="05CBA44A" w14:textId="512D87FE" w:rsidR="00ED5351" w:rsidRPr="00BD0EC4" w:rsidRDefault="00ED5351" w:rsidP="00ED5351">
      <w:pPr>
        <w:pStyle w:val="Heading2"/>
        <w:ind w:left="709" w:hanging="709"/>
        <w:rPr>
          <w:rFonts w:asciiTheme="minorBidi" w:hAnsiTheme="minorBidi"/>
        </w:rPr>
      </w:pPr>
      <w:r w:rsidRPr="00BD0EC4">
        <w:rPr>
          <w:rFonts w:asciiTheme="minorBidi" w:hAnsiTheme="minorBidi"/>
          <w:cs/>
        </w:rPr>
        <w:t>ความเสี่ยงจากการตรวจสอบข้อมูลก่อนการเข้าลงทุน</w:t>
      </w:r>
    </w:p>
    <w:p w14:paraId="5C5D21AC" w14:textId="3D0AD716" w:rsidR="00ED5351" w:rsidRPr="00BD0EC4" w:rsidRDefault="00DB6C5B" w:rsidP="00265832">
      <w:pPr>
        <w:spacing w:after="240"/>
        <w:jc w:val="thaiDistribute"/>
        <w:rPr>
          <w:rFonts w:asciiTheme="minorBidi" w:hAnsiTheme="minorBidi" w:cstheme="minorBidi"/>
          <w:sz w:val="28"/>
        </w:rPr>
      </w:pPr>
      <w:r w:rsidRPr="00BD0EC4">
        <w:rPr>
          <w:rFonts w:asciiTheme="minorBidi" w:hAnsiTheme="minorBidi" w:cstheme="minorBidi"/>
          <w:sz w:val="28"/>
          <w:cs/>
        </w:rPr>
        <w:t xml:space="preserve">นอกเหนือจากที่ได้มีการเปิดเผยไว้ในแบบแสดงรายการข้อมูลฉบับนี้แล้ว </w:t>
      </w:r>
      <w:r w:rsidR="00ED5351" w:rsidRPr="00BD0EC4">
        <w:rPr>
          <w:rFonts w:asciiTheme="minorBidi" w:hAnsiTheme="minorBidi" w:cstheme="minorBidi"/>
          <w:sz w:val="28"/>
          <w:cs/>
        </w:rPr>
        <w:t>ก่อนการลงทุนใน</w:t>
      </w:r>
      <w:r w:rsidR="00BC62EF" w:rsidRPr="00BD0EC4">
        <w:rPr>
          <w:rFonts w:asciiTheme="minorBidi" w:hAnsiTheme="minorBidi" w:cstheme="minorBidi"/>
          <w:sz w:val="28"/>
          <w:cs/>
        </w:rPr>
        <w:t>ทรัพย์สินที่กองทรัสต์จะเข้าลงทุน</w:t>
      </w:r>
      <w:r w:rsidR="008A5CBB" w:rsidRPr="00BD0EC4">
        <w:rPr>
          <w:rFonts w:asciiTheme="minorBidi" w:hAnsiTheme="minorBidi" w:cstheme="minorBidi" w:hint="cs"/>
          <w:sz w:val="28"/>
          <w:cs/>
        </w:rPr>
        <w:t xml:space="preserve"> </w:t>
      </w:r>
      <w:r w:rsidR="00ED5351" w:rsidRPr="00BD0EC4">
        <w:rPr>
          <w:rFonts w:asciiTheme="minorBidi" w:hAnsiTheme="minorBidi" w:cstheme="minorBidi"/>
          <w:sz w:val="28"/>
          <w:cs/>
        </w:rPr>
        <w:t>ผู้จัดการกองทรัสต์ได้ทำการศึกษาข้อมูลรายละเอียดของอสังหาริมทรัพย์นั้น ๆ โดยทำการตรวจสอบเอกสารที่เกี่ยวข้อง (</w:t>
      </w:r>
      <w:r w:rsidR="00ED5351" w:rsidRPr="00BD0EC4">
        <w:rPr>
          <w:rFonts w:asciiTheme="minorBidi" w:hAnsiTheme="minorBidi" w:cstheme="minorBidi"/>
          <w:sz w:val="28"/>
        </w:rPr>
        <w:t xml:space="preserve">Due Diligence) </w:t>
      </w:r>
      <w:r w:rsidR="00ED5351" w:rsidRPr="00BD0EC4">
        <w:rPr>
          <w:rFonts w:asciiTheme="minorBidi" w:hAnsiTheme="minorBidi" w:cstheme="minorBidi"/>
          <w:sz w:val="28"/>
          <w:cs/>
        </w:rPr>
        <w:t xml:space="preserve">ประกอบกับการศึกษารายละเอียดจากรายงานของผู้ประเมินราคา </w:t>
      </w:r>
      <w:r w:rsidR="009E6F92" w:rsidRPr="00BD0EC4">
        <w:rPr>
          <w:rFonts w:asciiTheme="minorBidi" w:hAnsiTheme="minorBidi" w:cstheme="minorBidi"/>
          <w:sz w:val="28"/>
          <w:cs/>
        </w:rPr>
        <w:t>และ</w:t>
      </w:r>
      <w:r w:rsidR="00ED5351" w:rsidRPr="00BD0EC4">
        <w:rPr>
          <w:rFonts w:asciiTheme="minorBidi" w:hAnsiTheme="minorBidi" w:cstheme="minorBidi"/>
          <w:sz w:val="28"/>
          <w:cs/>
        </w:rPr>
        <w:t>รายงานการตรวจสอบสถานะทางกฎหมายของทรัพย์สินโดยที่ปรึกษากฎหมาย</w:t>
      </w:r>
      <w:r w:rsidR="00F1078F" w:rsidRPr="00BD0EC4">
        <w:rPr>
          <w:rFonts w:asciiTheme="minorBidi" w:hAnsiTheme="minorBidi" w:cstheme="minorBidi" w:hint="cs"/>
          <w:sz w:val="28"/>
          <w:cs/>
        </w:rPr>
        <w:t>โดยละเอียด</w:t>
      </w:r>
      <w:r w:rsidR="00ED5351" w:rsidRPr="00BD0EC4">
        <w:rPr>
          <w:rFonts w:asciiTheme="minorBidi" w:hAnsiTheme="minorBidi" w:cstheme="minorBidi"/>
          <w:sz w:val="28"/>
          <w:cs/>
        </w:rPr>
        <w:t xml:space="preserve"> </w:t>
      </w:r>
      <w:r w:rsidR="000701BC" w:rsidRPr="00BD0EC4">
        <w:rPr>
          <w:spacing w:val="-4"/>
          <w:cs/>
        </w:rPr>
        <w:t>โดย</w:t>
      </w:r>
      <w:r w:rsidR="003E5935" w:rsidRPr="00BD0EC4">
        <w:rPr>
          <w:rFonts w:hint="cs"/>
          <w:spacing w:val="-4"/>
          <w:cs/>
        </w:rPr>
        <w:t>ได้</w:t>
      </w:r>
      <w:r w:rsidR="000701BC" w:rsidRPr="00BD0EC4">
        <w:rPr>
          <w:spacing w:val="-4"/>
          <w:cs/>
        </w:rPr>
        <w:t>ตรวจสอบข้อมูลต่าง</w:t>
      </w:r>
      <w:r w:rsidR="00044D51" w:rsidRPr="00BD0EC4">
        <w:rPr>
          <w:spacing w:val="-4"/>
        </w:rPr>
        <w:t xml:space="preserve"> </w:t>
      </w:r>
      <w:r w:rsidR="000701BC" w:rsidRPr="00BD0EC4">
        <w:rPr>
          <w:spacing w:val="-4"/>
          <w:cs/>
        </w:rPr>
        <w:t>ๆ ที่เกี่ยวข้อง</w:t>
      </w:r>
      <w:r w:rsidR="003E5935" w:rsidRPr="00BD0EC4">
        <w:rPr>
          <w:rFonts w:hint="cs"/>
          <w:spacing w:val="-4"/>
          <w:cs/>
        </w:rPr>
        <w:t>อย่างละเอียด</w:t>
      </w:r>
      <w:r w:rsidR="000701BC" w:rsidRPr="00BD0EC4">
        <w:rPr>
          <w:cs/>
        </w:rPr>
        <w:t xml:space="preserve">ก่อนการตัดสินใจเข้าลงทุน </w:t>
      </w:r>
      <w:r w:rsidR="00ED5351" w:rsidRPr="00BD0EC4">
        <w:rPr>
          <w:rFonts w:asciiTheme="minorBidi" w:hAnsiTheme="minorBidi" w:cstheme="minorBidi"/>
          <w:sz w:val="28"/>
          <w:cs/>
        </w:rPr>
        <w:t>อย่างไรก็ตาม</w:t>
      </w:r>
      <w:r w:rsidR="00881E13" w:rsidRPr="00BD0EC4">
        <w:rPr>
          <w:rFonts w:asciiTheme="minorBidi" w:hAnsiTheme="minorBidi" w:cstheme="minorBidi" w:hint="cs"/>
          <w:sz w:val="28"/>
          <w:cs/>
        </w:rPr>
        <w:t xml:space="preserve"> </w:t>
      </w:r>
      <w:r w:rsidR="00211B8E" w:rsidRPr="00BD0EC4">
        <w:rPr>
          <w:rFonts w:asciiTheme="minorBidi" w:hAnsiTheme="minorBidi" w:cstheme="minorBidi"/>
          <w:sz w:val="28"/>
          <w:cs/>
        </w:rPr>
        <w:t xml:space="preserve">อสังหาริมทรัพย์อาจมีความชำรุดบกพร่องซึ่งไม่ปรากฏเป็นที่ประจักษ์ทำให้ตรวจพบได้ยาก หรือไม่สามารถตรวจพบได้ </w:t>
      </w:r>
      <w:r w:rsidR="00ED5351" w:rsidRPr="00BD0EC4">
        <w:rPr>
          <w:rFonts w:asciiTheme="minorBidi" w:hAnsiTheme="minorBidi" w:cstheme="minorBidi"/>
          <w:sz w:val="28"/>
          <w:cs/>
        </w:rPr>
        <w:t>การกระทำดังกล่าว</w:t>
      </w:r>
      <w:r w:rsidR="00211B8E" w:rsidRPr="00BD0EC4">
        <w:rPr>
          <w:rFonts w:asciiTheme="minorBidi" w:hAnsiTheme="minorBidi" w:cstheme="minorBidi" w:hint="cs"/>
          <w:sz w:val="28"/>
          <w:cs/>
        </w:rPr>
        <w:t>จึง</w:t>
      </w:r>
      <w:r w:rsidR="00ED5351" w:rsidRPr="00BD0EC4">
        <w:rPr>
          <w:rFonts w:asciiTheme="minorBidi" w:hAnsiTheme="minorBidi" w:cstheme="minorBidi"/>
          <w:sz w:val="28"/>
          <w:cs/>
        </w:rPr>
        <w:t>มิได้เป็นการประกันว่า อสังหาริมทรัพย์ดังกล่าวปราศจากความเสียหาย หรือความบกพร่องที่อาจจะต้องมีค่าใช้จ่ายในการปรับปรุงหรือซ่อมแซม</w:t>
      </w:r>
      <w:r w:rsidR="00081CCE" w:rsidRPr="00BD0EC4">
        <w:rPr>
          <w:rFonts w:asciiTheme="minorBidi" w:hAnsiTheme="minorBidi" w:cstheme="minorBidi"/>
          <w:sz w:val="28"/>
          <w:cs/>
        </w:rPr>
        <w:t>หรือบำรุงรักษา หรือจ่ายชำระหนี้อื่นใดต่อบุคคลภายนอกนอกจากที่ระบุไว้ในเอกสารนี้</w:t>
      </w:r>
      <w:r w:rsidR="00ED5351" w:rsidRPr="00BD0EC4">
        <w:rPr>
          <w:rFonts w:asciiTheme="minorBidi" w:hAnsiTheme="minorBidi" w:cstheme="minorBidi"/>
          <w:sz w:val="28"/>
          <w:cs/>
        </w:rPr>
        <w:t xml:space="preserve"> </w:t>
      </w:r>
      <w:r w:rsidR="000E2B26" w:rsidRPr="00BD0EC4">
        <w:rPr>
          <w:rFonts w:asciiTheme="minorBidi" w:hAnsiTheme="minorBidi" w:cstheme="minorBidi" w:hint="cs"/>
          <w:sz w:val="28"/>
          <w:cs/>
        </w:rPr>
        <w:t>โดย</w:t>
      </w:r>
      <w:r w:rsidR="00ED5351" w:rsidRPr="00BD0EC4">
        <w:rPr>
          <w:rFonts w:asciiTheme="minorBidi" w:hAnsiTheme="minorBidi" w:cstheme="minorBidi"/>
          <w:sz w:val="28"/>
          <w:cs/>
        </w:rPr>
        <w:t>รายงานของผู้ประเมินราคา รายงานการตรวจสอบสถานะทางกฎหมายของทรัพย์สินโดยที่ปรึกษากฎหมาย และรายงานการตรวจสภาพ</w:t>
      </w:r>
      <w:r w:rsidR="00BC62EF" w:rsidRPr="00BD0EC4">
        <w:rPr>
          <w:rFonts w:asciiTheme="minorBidi" w:hAnsiTheme="minorBidi" w:cstheme="minorBidi"/>
          <w:sz w:val="28"/>
          <w:cs/>
        </w:rPr>
        <w:t>ทรัพย์สินที่กองทรัสต์จะเข้าลงทุน</w:t>
      </w:r>
      <w:r w:rsidR="00ED5351" w:rsidRPr="00BD0EC4">
        <w:rPr>
          <w:rFonts w:asciiTheme="minorBidi" w:hAnsiTheme="minorBidi" w:cstheme="minorBidi"/>
          <w:sz w:val="28"/>
          <w:cs/>
        </w:rPr>
        <w:t>ที่ผู้จัดการกองทรัสต์</w:t>
      </w:r>
      <w:r w:rsidR="00E74B07" w:rsidRPr="00BD0EC4">
        <w:rPr>
          <w:rFonts w:asciiTheme="minorBidi" w:hAnsiTheme="minorBidi" w:cstheme="minorBidi" w:hint="cs"/>
          <w:sz w:val="28"/>
          <w:cs/>
        </w:rPr>
        <w:t>พิจารณา</w:t>
      </w:r>
      <w:r w:rsidR="00E74B07" w:rsidRPr="00BD0EC4">
        <w:rPr>
          <w:rFonts w:asciiTheme="minorBidi" w:hAnsiTheme="minorBidi"/>
          <w:sz w:val="28"/>
          <w:cs/>
        </w:rPr>
        <w:t>และถือตามในฐานะที่เป็นส่วนหนึ่งของการตรวจสอบและสอบทาน</w:t>
      </w:r>
      <w:r w:rsidR="00433440" w:rsidRPr="00BD0EC4">
        <w:rPr>
          <w:rFonts w:asciiTheme="minorBidi" w:hAnsiTheme="minorBidi" w:hint="cs"/>
          <w:sz w:val="28"/>
          <w:cs/>
        </w:rPr>
        <w:t xml:space="preserve"> </w:t>
      </w:r>
      <w:r w:rsidR="00E74B07" w:rsidRPr="00BD0EC4">
        <w:rPr>
          <w:rFonts w:asciiTheme="minorBidi" w:hAnsiTheme="minorBidi" w:hint="cs"/>
          <w:sz w:val="28"/>
          <w:cs/>
        </w:rPr>
        <w:t>และ</w:t>
      </w:r>
      <w:r w:rsidR="00ED5351" w:rsidRPr="00BD0EC4">
        <w:rPr>
          <w:rFonts w:asciiTheme="minorBidi" w:hAnsiTheme="minorBidi" w:cstheme="minorBidi"/>
          <w:sz w:val="28"/>
          <w:cs/>
        </w:rPr>
        <w:t>ใช้เป็นพื้นฐานในการประเมินและตรวจสอบอสังหาริมทรัพย์</w:t>
      </w:r>
      <w:r w:rsidR="00433440" w:rsidRPr="00BD0EC4">
        <w:rPr>
          <w:rFonts w:asciiTheme="minorBidi" w:hAnsiTheme="minorBidi" w:cstheme="minorBidi" w:hint="cs"/>
          <w:sz w:val="28"/>
          <w:cs/>
        </w:rPr>
        <w:t xml:space="preserve"> </w:t>
      </w:r>
      <w:r w:rsidR="00ED5351" w:rsidRPr="00BD0EC4">
        <w:rPr>
          <w:rFonts w:asciiTheme="minorBidi" w:hAnsiTheme="minorBidi" w:cstheme="minorBidi"/>
          <w:sz w:val="28"/>
          <w:cs/>
        </w:rPr>
        <w:t>อาจมีข้อบกพร่อง มีความไม่ถูกต้อง เนื่องจากความบกพร่องบางอย่างของอสังหาริมทรัพย์อาจจะตรวจพบได้ยาก หรือไม่สามารถตรวจพบได้ เนื่องจากข้อจำกัดในการตรวจสอบ รวมไปถึง</w:t>
      </w:r>
      <w:r w:rsidR="00ED5351" w:rsidRPr="00BD0EC4">
        <w:rPr>
          <w:rFonts w:asciiTheme="minorBidi" w:hAnsiTheme="minorBidi" w:cstheme="minorBidi"/>
          <w:sz w:val="28"/>
          <w:cs/>
        </w:rPr>
        <w:lastRenderedPageBreak/>
        <w:t>เทคนิคหรือวิธีการที่ใช้ในการตรวจสอบ หรือปัจจัยอื่น ๆ ที่เป็นข้อจำกัดในการตรวจสอบของทั้งผู้ประเมินราคา วิศวกร และที่ปรึกษากฎหมาย</w:t>
      </w:r>
    </w:p>
    <w:p w14:paraId="66D56BAE" w14:textId="28BFB343" w:rsidR="00ED5351" w:rsidRPr="00BD0EC4" w:rsidRDefault="00ED5351" w:rsidP="00ED5351">
      <w:pPr>
        <w:spacing w:after="240"/>
        <w:jc w:val="thaiDistribute"/>
        <w:rPr>
          <w:rFonts w:asciiTheme="minorBidi" w:hAnsiTheme="minorBidi" w:cstheme="minorBidi"/>
          <w:sz w:val="28"/>
        </w:rPr>
      </w:pPr>
      <w:r w:rsidRPr="00BD0EC4">
        <w:rPr>
          <w:rFonts w:asciiTheme="minorBidi" w:hAnsiTheme="minorBidi" w:cstheme="minorBidi"/>
          <w:sz w:val="28"/>
          <w:cs/>
        </w:rPr>
        <w:t>นอกจาก</w:t>
      </w:r>
      <w:r w:rsidR="00BC62EF" w:rsidRPr="00BD0EC4">
        <w:rPr>
          <w:rFonts w:asciiTheme="minorBidi" w:hAnsiTheme="minorBidi" w:cstheme="minorBidi" w:hint="cs"/>
          <w:sz w:val="28"/>
          <w:cs/>
        </w:rPr>
        <w:t>นี้</w:t>
      </w:r>
      <w:r w:rsidRPr="00BD0EC4">
        <w:rPr>
          <w:rFonts w:asciiTheme="minorBidi" w:hAnsiTheme="minorBidi" w:cstheme="minorBidi"/>
          <w:sz w:val="28"/>
          <w:cs/>
        </w:rPr>
        <w:t xml:space="preserve"> </w:t>
      </w:r>
      <w:r w:rsidR="000A0A60" w:rsidRPr="00BD0EC4">
        <w:rPr>
          <w:rFonts w:asciiTheme="minorBidi" w:hAnsiTheme="minorBidi" w:cstheme="minorBidi" w:hint="cs"/>
          <w:sz w:val="28"/>
          <w:cs/>
        </w:rPr>
        <w:t xml:space="preserve">แม้บริษัทฯ </w:t>
      </w:r>
      <w:r w:rsidR="000A0A60" w:rsidRPr="00BD0EC4">
        <w:rPr>
          <w:rFonts w:asciiTheme="minorBidi" w:hAnsiTheme="minorBidi" w:cstheme="minorBidi"/>
          <w:sz w:val="28"/>
          <w:cs/>
        </w:rPr>
        <w:t>ได้ทำกา</w:t>
      </w:r>
      <w:r w:rsidR="000A0A60" w:rsidRPr="00BD0EC4">
        <w:rPr>
          <w:rFonts w:asciiTheme="minorBidi" w:hAnsiTheme="minorBidi" w:cstheme="minorBidi" w:hint="cs"/>
          <w:sz w:val="28"/>
          <w:cs/>
        </w:rPr>
        <w:t>รตรวจสอบ</w:t>
      </w:r>
      <w:r w:rsidR="000A0A60" w:rsidRPr="00BD0EC4">
        <w:rPr>
          <w:rFonts w:asciiTheme="minorBidi" w:hAnsiTheme="minorBidi" w:cstheme="minorBidi"/>
          <w:sz w:val="28"/>
          <w:cs/>
        </w:rPr>
        <w:t>ข้อมูลรายละเอียดของ</w:t>
      </w:r>
      <w:r w:rsidR="00FF7319" w:rsidRPr="00BD0EC4">
        <w:rPr>
          <w:rFonts w:asciiTheme="minorBidi" w:hAnsiTheme="minorBidi" w:cstheme="minorBidi"/>
          <w:sz w:val="28"/>
          <w:cs/>
        </w:rPr>
        <w:t>ทรัพย์สินที่กองทรัสต์จะเข้าลงทุน</w:t>
      </w:r>
      <w:r w:rsidR="007B5C64" w:rsidRPr="00BD0EC4">
        <w:rPr>
          <w:rFonts w:asciiTheme="minorBidi" w:hAnsiTheme="minorBidi" w:cstheme="minorBidi" w:hint="cs"/>
          <w:sz w:val="28"/>
          <w:cs/>
        </w:rPr>
        <w:t>แล้วอย่างละเอียด</w:t>
      </w:r>
      <w:r w:rsidR="000A0A60" w:rsidRPr="00BD0EC4">
        <w:rPr>
          <w:rFonts w:asciiTheme="minorBidi" w:hAnsiTheme="minorBidi" w:cstheme="minorBidi" w:hint="cs"/>
          <w:sz w:val="28"/>
          <w:cs/>
        </w:rPr>
        <w:t xml:space="preserve"> </w:t>
      </w:r>
      <w:r w:rsidR="00BC62EF" w:rsidRPr="00BD0EC4">
        <w:rPr>
          <w:rFonts w:asciiTheme="minorBidi" w:hAnsiTheme="minorBidi" w:cstheme="minorBidi"/>
          <w:sz w:val="28"/>
          <w:cs/>
        </w:rPr>
        <w:t>ทรัพย์สินที่กองทรัสต์จะเข้าลงทุน</w:t>
      </w:r>
      <w:r w:rsidR="00FF7319" w:rsidRPr="00BD0EC4">
        <w:rPr>
          <w:rFonts w:asciiTheme="minorBidi" w:hAnsiTheme="minorBidi" w:cstheme="minorBidi" w:hint="cs"/>
          <w:sz w:val="28"/>
          <w:cs/>
        </w:rPr>
        <w:t>ดังกล่าว</w:t>
      </w:r>
      <w:r w:rsidR="00922B95" w:rsidRPr="00BD0EC4">
        <w:rPr>
          <w:rFonts w:asciiTheme="minorBidi" w:hAnsiTheme="minorBidi" w:cstheme="minorBidi" w:hint="cs"/>
          <w:sz w:val="28"/>
          <w:cs/>
        </w:rPr>
        <w:t>บางรายการ</w:t>
      </w:r>
      <w:r w:rsidR="00FF7319" w:rsidRPr="00BD0EC4">
        <w:rPr>
          <w:rFonts w:asciiTheme="minorBidi" w:hAnsiTheme="minorBidi" w:cstheme="minorBidi" w:hint="cs"/>
          <w:sz w:val="28"/>
          <w:cs/>
        </w:rPr>
        <w:t xml:space="preserve"> </w:t>
      </w:r>
      <w:r w:rsidRPr="00BD0EC4">
        <w:rPr>
          <w:rFonts w:asciiTheme="minorBidi" w:hAnsiTheme="minorBidi" w:cstheme="minorBidi"/>
          <w:sz w:val="28"/>
          <w:cs/>
        </w:rPr>
        <w:t>อาจจะมีการละเมิดกฎ ระเบียบ ข้อบังคับต่าง ๆ ที่เกี่ยวข้องกับอสังหาริมทรัพย์</w:t>
      </w:r>
      <w:r w:rsidR="00B1716A" w:rsidRPr="00BD0EC4">
        <w:rPr>
          <w:rFonts w:asciiTheme="minorBidi" w:hAnsiTheme="minorBidi" w:cstheme="minorBidi"/>
          <w:sz w:val="28"/>
          <w:cs/>
        </w:rPr>
        <w:t>หรืออาจมิได้ปฏิบัติตามข้อกำหนดของหน่วยงานที่เกี่ยวข้อง</w:t>
      </w:r>
      <w:r w:rsidRPr="00BD0EC4">
        <w:rPr>
          <w:rFonts w:asciiTheme="minorBidi" w:hAnsiTheme="minorBidi" w:cstheme="minorBidi"/>
          <w:sz w:val="28"/>
          <w:cs/>
        </w:rPr>
        <w:t xml:space="preserve"> ซึ่งการศึกษาข้อมูลรายละเอียดและการตรวจสอบเอกสารที่เกี่ยวข้อง (</w:t>
      </w:r>
      <w:r w:rsidRPr="00BD0EC4">
        <w:rPr>
          <w:rFonts w:asciiTheme="minorBidi" w:hAnsiTheme="minorBidi" w:cstheme="minorBidi"/>
          <w:sz w:val="28"/>
        </w:rPr>
        <w:t xml:space="preserve">Due Diligence) </w:t>
      </w:r>
      <w:r w:rsidRPr="00BD0EC4">
        <w:rPr>
          <w:rFonts w:asciiTheme="minorBidi" w:hAnsiTheme="minorBidi" w:cstheme="minorBidi"/>
          <w:sz w:val="28"/>
          <w:cs/>
        </w:rPr>
        <w:t>ของผู้จัดการกองทรัสต์ไม่สามารถครอบคลุมถึงได้ ซึ่งอาจจะส่งผลให้เกิดภาระค่าใช้จ่ายที่เกินกว่าที่ผู้จัดการกองทรัสต์ได้ประมาณการไว้ก่อนการลงทุนหรือก่อให้เกิดหน้าที่ที่ต้องปฏิบัติตามข้อผูกพันที่เกี่ยวกับการละเมิดกฎข้อบังคับดังกล่าวที่ถูกกำหนดโดยหน่วยงานราชการที่เกี่ยวข้อง</w:t>
      </w:r>
    </w:p>
    <w:p w14:paraId="134256A6" w14:textId="19830F47" w:rsidR="00D029C7" w:rsidRPr="00BD0EC4" w:rsidRDefault="00D029C7" w:rsidP="00EC7C40">
      <w:pPr>
        <w:pStyle w:val="Heading1"/>
        <w:ind w:left="720" w:hanging="720"/>
      </w:pPr>
      <w:r w:rsidRPr="00BD0EC4">
        <w:rPr>
          <w:cs/>
        </w:rPr>
        <w:t>ความเสี่ยงเกี่ยวกับกองทรัสต์หรือการดำเนินงานของกองทรัสต์</w:t>
      </w:r>
    </w:p>
    <w:p w14:paraId="5B022CA4" w14:textId="48FCCF3E" w:rsidR="00A04CC9" w:rsidRPr="00BD0EC4" w:rsidRDefault="00052504" w:rsidP="0085577A">
      <w:pPr>
        <w:pStyle w:val="Heading2"/>
        <w:numPr>
          <w:ilvl w:val="2"/>
          <w:numId w:val="3"/>
        </w:numPr>
        <w:ind w:left="709" w:hanging="709"/>
        <w:rPr>
          <w:rFonts w:asciiTheme="minorBidi" w:hAnsiTheme="minorBidi" w:cstheme="minorBidi"/>
        </w:rPr>
      </w:pPr>
      <w:r w:rsidRPr="00BD0EC4">
        <w:rPr>
          <w:rFonts w:asciiTheme="minorBidi" w:hAnsiTheme="minorBidi" w:cstheme="minorBidi"/>
          <w:cs/>
        </w:rPr>
        <w:t>ความเสี่ยงที่ผู้เช่าไม่ต่อสัญญาเช่าเมื่อครบอายุสัญญาเช่าและ</w:t>
      </w:r>
      <w:r w:rsidR="0001133F" w:rsidRPr="00BD0EC4">
        <w:rPr>
          <w:rFonts w:asciiTheme="minorBidi" w:hAnsiTheme="minorBidi" w:cstheme="minorBidi" w:hint="cs"/>
          <w:cs/>
        </w:rPr>
        <w:t>กองทรัสต์</w:t>
      </w:r>
      <w:r w:rsidRPr="00BD0EC4">
        <w:rPr>
          <w:rFonts w:asciiTheme="minorBidi" w:hAnsiTheme="minorBidi" w:cstheme="minorBidi"/>
          <w:cs/>
        </w:rPr>
        <w:t>ไม่สามารถหาผู้เช่ารายใหม่ได้</w:t>
      </w:r>
    </w:p>
    <w:p w14:paraId="5D0B5C48" w14:textId="459C5713" w:rsidR="007E36B0" w:rsidRPr="00BD0EC4" w:rsidRDefault="007E36B0" w:rsidP="00265832">
      <w:pPr>
        <w:spacing w:after="120"/>
        <w:jc w:val="thaiDistribute"/>
        <w:rPr>
          <w:rFonts w:asciiTheme="minorBidi" w:hAnsiTheme="minorBidi" w:cstheme="minorBidi"/>
          <w:sz w:val="28"/>
        </w:rPr>
      </w:pPr>
      <w:r w:rsidRPr="00BD0EC4">
        <w:rPr>
          <w:rFonts w:asciiTheme="minorBidi" w:hAnsiTheme="minorBidi" w:cstheme="minorBidi"/>
          <w:sz w:val="28"/>
          <w:cs/>
        </w:rPr>
        <w:t>การจัดหาประโยชน์ใน</w:t>
      </w:r>
      <w:r w:rsidR="00EE0720" w:rsidRPr="00BD0EC4">
        <w:rPr>
          <w:rFonts w:asciiTheme="minorBidi" w:hAnsiTheme="minorBidi" w:cstheme="minorBidi"/>
          <w:sz w:val="28"/>
          <w:cs/>
        </w:rPr>
        <w:t>ทรัพย์สินที่กองทรัสต์จะเข้าลงทุนจะ</w:t>
      </w:r>
      <w:r w:rsidRPr="00BD0EC4">
        <w:rPr>
          <w:rFonts w:asciiTheme="minorBidi" w:hAnsiTheme="minorBidi" w:cstheme="minorBidi"/>
          <w:sz w:val="28"/>
          <w:cs/>
        </w:rPr>
        <w:t>เป็นลักษณะของการให้เช่าแก่ผู้เช่าทรัพย์สินโดยการเข้าทำสัญญาให้เช่า</w:t>
      </w:r>
      <w:r w:rsidR="00EE0720" w:rsidRPr="00BD0EC4">
        <w:rPr>
          <w:rFonts w:asciiTheme="minorBidi" w:hAnsiTheme="minorBidi" w:cstheme="minorBidi"/>
          <w:sz w:val="28"/>
          <w:cs/>
        </w:rPr>
        <w:t>พื้นที่</w:t>
      </w:r>
      <w:r w:rsidRPr="00BD0EC4">
        <w:rPr>
          <w:rFonts w:asciiTheme="minorBidi" w:hAnsiTheme="minorBidi" w:cstheme="minorBidi"/>
          <w:sz w:val="28"/>
          <w:cs/>
        </w:rPr>
        <w:t xml:space="preserve">กับผู้เช่ารายย่อยโดยมีระยะเวลาสัญญาประมาณ </w:t>
      </w:r>
      <w:r w:rsidRPr="00BD0EC4">
        <w:rPr>
          <w:rFonts w:asciiTheme="minorBidi" w:hAnsiTheme="minorBidi" w:cstheme="minorBidi"/>
          <w:sz w:val="28"/>
        </w:rPr>
        <w:t>1-3</w:t>
      </w:r>
      <w:r w:rsidRPr="00BD0EC4">
        <w:rPr>
          <w:rFonts w:asciiTheme="minorBidi" w:hAnsiTheme="minorBidi" w:cstheme="minorBidi"/>
          <w:sz w:val="28"/>
          <w:cs/>
        </w:rPr>
        <w:t xml:space="preserve"> ปี </w:t>
      </w:r>
    </w:p>
    <w:p w14:paraId="17E01252" w14:textId="5CC0C315" w:rsidR="007E36B0" w:rsidRPr="00BD0EC4" w:rsidRDefault="007E36B0" w:rsidP="00265832">
      <w:pPr>
        <w:spacing w:after="120"/>
        <w:jc w:val="thaiDistribute"/>
        <w:rPr>
          <w:rFonts w:asciiTheme="minorBidi" w:hAnsiTheme="minorBidi" w:cstheme="minorBidi"/>
          <w:sz w:val="28"/>
        </w:rPr>
      </w:pPr>
      <w:r w:rsidRPr="00BD0EC4">
        <w:rPr>
          <w:rFonts w:asciiTheme="minorBidi" w:hAnsiTheme="minorBidi" w:cstheme="minorBidi"/>
          <w:sz w:val="28"/>
          <w:cs/>
        </w:rPr>
        <w:t>ทั้งนี้ หาก</w:t>
      </w:r>
      <w:r w:rsidR="00EE0720" w:rsidRPr="00BD0EC4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EE0720" w:rsidRPr="00BD0EC4">
        <w:rPr>
          <w:rFonts w:asciiTheme="minorBidi" w:hAnsiTheme="minorBidi" w:cstheme="minorBidi"/>
          <w:sz w:val="28"/>
        </w:rPr>
        <w:t xml:space="preserve">ISSARA </w:t>
      </w:r>
      <w:r w:rsidRPr="00BD0EC4">
        <w:rPr>
          <w:rFonts w:asciiTheme="minorBidi" w:hAnsiTheme="minorBidi" w:cstheme="minorBidi"/>
          <w:sz w:val="28"/>
          <w:cs/>
        </w:rPr>
        <w:t xml:space="preserve">ไม่สามารถต่ออายุสัญญาเช่า </w:t>
      </w:r>
      <w:r w:rsidR="0088042F" w:rsidRPr="00BD0EC4">
        <w:rPr>
          <w:rFonts w:asciiTheme="minorBidi" w:hAnsiTheme="minorBidi" w:cstheme="minorBidi"/>
          <w:sz w:val="28"/>
          <w:cs/>
        </w:rPr>
        <w:t>ผู้จัดการกองทรัสต์</w:t>
      </w:r>
      <w:r w:rsidRPr="00BD0EC4">
        <w:rPr>
          <w:rFonts w:asciiTheme="minorBidi" w:hAnsiTheme="minorBidi" w:cstheme="minorBidi"/>
          <w:sz w:val="28"/>
          <w:cs/>
        </w:rPr>
        <w:t>อาจต้อง</w:t>
      </w:r>
      <w:r w:rsidR="0088042F" w:rsidRPr="00BD0EC4">
        <w:rPr>
          <w:rFonts w:asciiTheme="minorBidi" w:hAnsiTheme="minorBidi" w:cstheme="minorBidi"/>
          <w:sz w:val="28"/>
          <w:cs/>
        </w:rPr>
        <w:t>ดำเนินการ</w:t>
      </w:r>
      <w:r w:rsidRPr="00BD0EC4">
        <w:rPr>
          <w:rFonts w:asciiTheme="minorBidi" w:hAnsiTheme="minorBidi" w:cstheme="minorBidi"/>
          <w:sz w:val="28"/>
          <w:cs/>
        </w:rPr>
        <w:t>หาผู้เช่ารายใหม่มาทดแทน ซึ่งอาจมีความล่าช้าหรือหามาทดแทนไม่ได้ ทำให้</w:t>
      </w:r>
      <w:r w:rsidR="0088042F" w:rsidRPr="00BD0EC4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88042F" w:rsidRPr="00BD0EC4">
        <w:rPr>
          <w:rFonts w:asciiTheme="minorBidi" w:hAnsiTheme="minorBidi" w:cstheme="minorBidi"/>
          <w:sz w:val="28"/>
        </w:rPr>
        <w:t xml:space="preserve">ISSARA </w:t>
      </w:r>
      <w:r w:rsidRPr="00BD0EC4">
        <w:rPr>
          <w:rFonts w:asciiTheme="minorBidi" w:hAnsiTheme="minorBidi" w:cstheme="minorBidi"/>
          <w:sz w:val="28"/>
          <w:cs/>
        </w:rPr>
        <w:t>สูญเสียโอกาสในการสร้างรายได้อย่างต่อเนื่อง และส่งผลกระทบต่อกระแสเงินสดและผลการดำเนินงานของ</w:t>
      </w:r>
      <w:r w:rsidR="0088042F" w:rsidRPr="00BD0EC4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88042F" w:rsidRPr="00BD0EC4">
        <w:rPr>
          <w:rFonts w:asciiTheme="minorBidi" w:hAnsiTheme="minorBidi" w:cstheme="minorBidi"/>
          <w:sz w:val="28"/>
        </w:rPr>
        <w:t xml:space="preserve">ISSARA </w:t>
      </w:r>
      <w:r w:rsidRPr="00BD0EC4">
        <w:rPr>
          <w:rFonts w:asciiTheme="minorBidi" w:hAnsiTheme="minorBidi" w:cstheme="minorBidi"/>
          <w:sz w:val="28"/>
          <w:cs/>
        </w:rPr>
        <w:t>อันอาจทำให้ผู้ถือหน่วย</w:t>
      </w:r>
      <w:r w:rsidR="0088042F" w:rsidRPr="00BD0EC4">
        <w:rPr>
          <w:rFonts w:asciiTheme="minorBidi" w:hAnsiTheme="minorBidi" w:cstheme="minorBidi"/>
          <w:sz w:val="28"/>
          <w:cs/>
        </w:rPr>
        <w:t>ทรัสต์</w:t>
      </w:r>
      <w:r w:rsidRPr="00BD0EC4">
        <w:rPr>
          <w:rFonts w:asciiTheme="minorBidi" w:hAnsiTheme="minorBidi" w:cstheme="minorBidi"/>
          <w:sz w:val="28"/>
          <w:cs/>
        </w:rPr>
        <w:t>ของ</w:t>
      </w:r>
      <w:r w:rsidR="0088042F" w:rsidRPr="00BD0EC4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88042F" w:rsidRPr="00BD0EC4">
        <w:rPr>
          <w:rFonts w:asciiTheme="minorBidi" w:hAnsiTheme="minorBidi" w:cstheme="minorBidi"/>
          <w:sz w:val="28"/>
        </w:rPr>
        <w:t xml:space="preserve">ISSARA </w:t>
      </w:r>
      <w:r w:rsidRPr="00BD0EC4">
        <w:rPr>
          <w:rFonts w:asciiTheme="minorBidi" w:hAnsiTheme="minorBidi" w:cstheme="minorBidi"/>
          <w:sz w:val="28"/>
          <w:cs/>
        </w:rPr>
        <w:t>มีความเสี่ยงที่จะไม่ได้รับผลตอบแทนตามจำนวนหรือภายในระยะเวลาที่คาดการณ์ไว้</w:t>
      </w:r>
    </w:p>
    <w:p w14:paraId="1C353E5F" w14:textId="4B8824D4" w:rsidR="00D125EF" w:rsidRPr="00BD0EC4" w:rsidRDefault="007E36B0" w:rsidP="003B16F1">
      <w:pPr>
        <w:spacing w:after="240"/>
        <w:jc w:val="thaiDistribute"/>
        <w:rPr>
          <w:rFonts w:asciiTheme="minorBidi" w:hAnsiTheme="minorBidi" w:cstheme="minorBidi"/>
          <w:sz w:val="28"/>
          <w:cs/>
        </w:rPr>
      </w:pPr>
      <w:r w:rsidRPr="00BD0EC4">
        <w:rPr>
          <w:rFonts w:asciiTheme="minorBidi" w:hAnsiTheme="minorBidi" w:cstheme="minorBidi"/>
          <w:sz w:val="28"/>
          <w:cs/>
        </w:rPr>
        <w:t xml:space="preserve">อย่างไรก็ตาม </w:t>
      </w:r>
      <w:r w:rsidR="00426C4A" w:rsidRPr="00BD0EC4">
        <w:rPr>
          <w:rFonts w:asciiTheme="minorBidi" w:hAnsiTheme="minorBidi" w:cstheme="minorBidi"/>
          <w:sz w:val="28"/>
          <w:cs/>
        </w:rPr>
        <w:t>เนื่องจาก</w:t>
      </w:r>
      <w:r w:rsidR="006E6D41" w:rsidRPr="00BD0EC4">
        <w:rPr>
          <w:rFonts w:asciiTheme="minorBidi" w:hAnsiTheme="minorBidi" w:cstheme="minorBidi" w:hint="cs"/>
          <w:sz w:val="28"/>
          <w:cs/>
        </w:rPr>
        <w:t xml:space="preserve">อาคารชาญอิสสระทาวเวอร์และอาคารชาญอิสสระทาวเวอร์ </w:t>
      </w:r>
      <w:r w:rsidR="006E6D41" w:rsidRPr="00BD0EC4">
        <w:rPr>
          <w:rFonts w:asciiTheme="minorBidi" w:hAnsiTheme="minorBidi" w:cstheme="minorBidi"/>
          <w:sz w:val="28"/>
        </w:rPr>
        <w:t>2</w:t>
      </w:r>
      <w:r w:rsidR="00426C4A" w:rsidRPr="00BD0EC4">
        <w:rPr>
          <w:rFonts w:asciiTheme="minorBidi" w:hAnsiTheme="minorBidi" w:cstheme="minorBidi"/>
          <w:sz w:val="28"/>
          <w:cs/>
        </w:rPr>
        <w:t xml:space="preserve"> เป็นอาคารสำนักงานที่อยู่ในบริเวณที่ตั้งที่มีจุดเด่นและได้เปรียบในการหาผู้เช่า เพราะตั้งอยู่ใน</w:t>
      </w:r>
      <w:r w:rsidR="000E2E7B" w:rsidRPr="00BD0EC4">
        <w:rPr>
          <w:rFonts w:ascii="Cordia New" w:hAnsi="Cordia New"/>
          <w:sz w:val="28"/>
          <w:cs/>
        </w:rPr>
        <w:t>พื้นที่</w:t>
      </w:r>
      <w:r w:rsidR="000E2E7B" w:rsidRPr="00BD0EC4">
        <w:rPr>
          <w:rFonts w:ascii="Cordia New" w:hAnsi="Cordia New" w:hint="cs"/>
          <w:sz w:val="28"/>
          <w:cs/>
        </w:rPr>
        <w:t>ซึ่ง</w:t>
      </w:r>
      <w:r w:rsidR="000E2E7B" w:rsidRPr="00BD0EC4">
        <w:rPr>
          <w:rFonts w:ascii="Cordia New" w:hAnsi="Cordia New"/>
          <w:sz w:val="28"/>
          <w:cs/>
        </w:rPr>
        <w:t>ถือเป็นศูนย์กลางธุรกิจและการค้า มีความเจริญเติบโตสูง และสามารถเข้าถึงได้ง่ายดาย</w:t>
      </w:r>
      <w:r w:rsidR="00426C4A" w:rsidRPr="00BD0EC4">
        <w:rPr>
          <w:rFonts w:asciiTheme="minorBidi" w:hAnsiTheme="minorBidi" w:cstheme="minorBidi"/>
          <w:sz w:val="28"/>
          <w:cs/>
        </w:rPr>
        <w:t xml:space="preserve"> </w:t>
      </w:r>
      <w:r w:rsidR="00A5341D" w:rsidRPr="00BD0EC4">
        <w:rPr>
          <w:rFonts w:asciiTheme="minorBidi" w:hAnsiTheme="minorBidi" w:cstheme="minorBidi" w:hint="cs"/>
          <w:sz w:val="28"/>
          <w:cs/>
        </w:rPr>
        <w:t>รวมถึงมี</w:t>
      </w:r>
      <w:r w:rsidR="001F67A5" w:rsidRPr="00BD0EC4">
        <w:rPr>
          <w:rFonts w:ascii="Cordia New" w:hAnsi="Cordia New"/>
          <w:sz w:val="28"/>
          <w:cs/>
        </w:rPr>
        <w:t xml:space="preserve">พื้นที่ค้าปลีกในตัวอาคาร ซึ่งเป็นพื้นที่ที่มีการจัดเตรียมสิ่งอำนวยความสะดวกสนับสนุนสำหรับผู้ใช้งานอาคาร </w:t>
      </w:r>
      <w:r w:rsidR="0011284B" w:rsidRPr="00BD0EC4">
        <w:rPr>
          <w:rFonts w:ascii="Cordia New" w:hAnsi="Cordia New" w:hint="cs"/>
          <w:sz w:val="28"/>
          <w:cs/>
        </w:rPr>
        <w:t>จึง</w:t>
      </w:r>
      <w:r w:rsidR="00426C4A" w:rsidRPr="00BD0EC4">
        <w:rPr>
          <w:rFonts w:asciiTheme="minorBidi" w:hAnsiTheme="minorBidi" w:cstheme="minorBidi"/>
          <w:sz w:val="28"/>
          <w:cs/>
        </w:rPr>
        <w:t xml:space="preserve">อาจเป็นข้อได้เปรียบที่สำคัญในการจูงใจให้ผู้เช่าและผู้รับบริการรายปัจจุบันต่ออายุสัญญาเช่าและสัญญาบริการ </w:t>
      </w:r>
      <w:r w:rsidR="00D125EF" w:rsidRPr="00BD0EC4">
        <w:rPr>
          <w:rFonts w:asciiTheme="minorBidi" w:hAnsiTheme="minorBidi" w:cstheme="minorBidi"/>
          <w:sz w:val="28"/>
          <w:cs/>
        </w:rPr>
        <w:t xml:space="preserve">และอาจเป็นข้อได้เปรียบในการจัดหาผู้เช่าและผู้รับบริการรายใหม่ </w:t>
      </w:r>
      <w:r w:rsidR="003B16F1" w:rsidRPr="00BD0EC4">
        <w:rPr>
          <w:rFonts w:asciiTheme="minorBidi" w:hAnsiTheme="minorBidi" w:cstheme="minorBidi" w:hint="cs"/>
          <w:sz w:val="28"/>
          <w:cs/>
        </w:rPr>
        <w:t xml:space="preserve">นอกจากนี้ </w:t>
      </w:r>
      <w:r w:rsidR="003B16F1" w:rsidRPr="00BD0EC4">
        <w:rPr>
          <w:rFonts w:asciiTheme="minorBidi" w:hAnsiTheme="minorBidi" w:cstheme="minorBidi"/>
          <w:sz w:val="28"/>
          <w:cs/>
        </w:rPr>
        <w:t>บริษัทฯ มีการบริหารจัดการความเสี่ยงดังกล่าว โดยมีนโยบายในการเจรจาการต่ออายุสัญญาเช่ากับผู้เช่าพื้นที่ที่กำลังจะหมดสัญญาล่วงหน้าเป็นเวลา</w:t>
      </w:r>
      <w:r w:rsidR="00326164" w:rsidRPr="00BD0EC4">
        <w:rPr>
          <w:rFonts w:asciiTheme="minorBidi" w:hAnsiTheme="minorBidi" w:cstheme="minorBidi" w:hint="cs"/>
          <w:sz w:val="28"/>
          <w:cs/>
        </w:rPr>
        <w:t>ประมาณ</w:t>
      </w:r>
      <w:r w:rsidR="003B16F1" w:rsidRPr="00BD0EC4">
        <w:rPr>
          <w:rFonts w:asciiTheme="minorBidi" w:hAnsiTheme="minorBidi" w:cstheme="minorBidi"/>
          <w:sz w:val="28"/>
          <w:cs/>
        </w:rPr>
        <w:t xml:space="preserve"> </w:t>
      </w:r>
      <w:r w:rsidR="00BD3872" w:rsidRPr="00BD0EC4">
        <w:rPr>
          <w:rFonts w:asciiTheme="minorBidi" w:hAnsiTheme="minorBidi" w:cstheme="minorBidi"/>
          <w:sz w:val="28"/>
        </w:rPr>
        <w:t>3</w:t>
      </w:r>
      <w:r w:rsidR="003B16F1" w:rsidRPr="00BD0EC4">
        <w:rPr>
          <w:rFonts w:asciiTheme="minorBidi" w:hAnsiTheme="minorBidi" w:cstheme="minorBidi"/>
          <w:sz w:val="28"/>
        </w:rPr>
        <w:t xml:space="preserve"> </w:t>
      </w:r>
      <w:r w:rsidR="003B16F1" w:rsidRPr="00BD0EC4">
        <w:rPr>
          <w:rFonts w:asciiTheme="minorBidi" w:hAnsiTheme="minorBidi" w:cstheme="minorBidi"/>
          <w:sz w:val="28"/>
          <w:cs/>
        </w:rPr>
        <w:t>เดือนก่อนสัญญาเช่าจะครบกำหนด ดังนั้น เมื่อมีผู้เช่าพื้นที่ที่ครบกำหนดอายุสัญญาเช่าและไม่ประสงค์ที่จะต่ออายุสัญญาเช่า บริษัทฯ ยังคงมีเวลาเพียงพอสำหรับการจัดหาผู้เช่ารายใหม่มาแทนที่</w:t>
      </w:r>
    </w:p>
    <w:p w14:paraId="455831B3" w14:textId="74BCDB3F" w:rsidR="007E36B0" w:rsidRPr="00BD0EC4" w:rsidRDefault="007E36B0" w:rsidP="0085577A">
      <w:pPr>
        <w:pStyle w:val="Heading2"/>
        <w:numPr>
          <w:ilvl w:val="2"/>
          <w:numId w:val="3"/>
        </w:numPr>
        <w:ind w:left="709" w:hanging="709"/>
        <w:rPr>
          <w:rFonts w:asciiTheme="minorBidi" w:hAnsiTheme="minorBidi" w:cstheme="minorBidi"/>
        </w:rPr>
      </w:pPr>
      <w:r w:rsidRPr="00BD0EC4">
        <w:rPr>
          <w:rFonts w:asciiTheme="minorBidi" w:hAnsiTheme="minorBidi" w:cstheme="minorBidi"/>
          <w:cs/>
        </w:rPr>
        <w:t>ความเสี่ยงจากความสามารถในการชำระค่าเช่า</w:t>
      </w:r>
      <w:r w:rsidR="00BD1AA1" w:rsidRPr="00BD0EC4">
        <w:rPr>
          <w:rFonts w:asciiTheme="minorBidi" w:hAnsiTheme="minorBidi" w:cstheme="minorBidi" w:hint="cs"/>
          <w:cs/>
        </w:rPr>
        <w:t xml:space="preserve"> และ/หรือ ค่าบริการ</w:t>
      </w:r>
      <w:r w:rsidRPr="00BD0EC4">
        <w:rPr>
          <w:rFonts w:asciiTheme="minorBidi" w:hAnsiTheme="minorBidi" w:cstheme="minorBidi"/>
          <w:cs/>
        </w:rPr>
        <w:t>ของผู้เช่า</w:t>
      </w:r>
    </w:p>
    <w:p w14:paraId="637779DD" w14:textId="5CB4FE5F" w:rsidR="007E36B0" w:rsidRPr="00BD0EC4" w:rsidRDefault="007E36B0" w:rsidP="00265832">
      <w:pPr>
        <w:spacing w:after="120"/>
        <w:jc w:val="thaiDistribute"/>
        <w:rPr>
          <w:rFonts w:asciiTheme="minorBidi" w:hAnsiTheme="minorBidi" w:cstheme="minorBidi"/>
          <w:sz w:val="28"/>
        </w:rPr>
      </w:pPr>
      <w:r w:rsidRPr="00BD0EC4">
        <w:rPr>
          <w:rFonts w:asciiTheme="minorBidi" w:hAnsiTheme="minorBidi" w:cstheme="minorBidi"/>
          <w:sz w:val="28"/>
          <w:cs/>
        </w:rPr>
        <w:t>รายได้หลักของ</w:t>
      </w:r>
      <w:r w:rsidR="0088042F" w:rsidRPr="00BD0EC4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88042F" w:rsidRPr="00BD0EC4">
        <w:rPr>
          <w:rFonts w:asciiTheme="minorBidi" w:hAnsiTheme="minorBidi" w:cstheme="minorBidi"/>
          <w:sz w:val="28"/>
        </w:rPr>
        <w:t xml:space="preserve">ISSARA </w:t>
      </w:r>
      <w:r w:rsidRPr="00BD0EC4">
        <w:rPr>
          <w:rFonts w:asciiTheme="minorBidi" w:hAnsiTheme="minorBidi" w:cstheme="minorBidi"/>
          <w:sz w:val="28"/>
          <w:cs/>
        </w:rPr>
        <w:t>คือค่าเช่า</w:t>
      </w:r>
      <w:r w:rsidR="00F27A37" w:rsidRPr="00BD0EC4">
        <w:rPr>
          <w:rFonts w:asciiTheme="minorBidi" w:hAnsiTheme="minorBidi" w:cstheme="minorBidi" w:hint="cs"/>
          <w:sz w:val="28"/>
          <w:cs/>
        </w:rPr>
        <w:t xml:space="preserve"> และ/หรือ ค่าบริการ</w:t>
      </w:r>
      <w:r w:rsidRPr="00BD0EC4">
        <w:rPr>
          <w:rFonts w:asciiTheme="minorBidi" w:hAnsiTheme="minorBidi" w:cstheme="minorBidi"/>
          <w:sz w:val="28"/>
          <w:cs/>
        </w:rPr>
        <w:t>ที่</w:t>
      </w:r>
      <w:r w:rsidR="0088042F" w:rsidRPr="00BD0EC4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88042F" w:rsidRPr="00BD0EC4">
        <w:rPr>
          <w:rFonts w:asciiTheme="minorBidi" w:hAnsiTheme="minorBidi" w:cstheme="minorBidi"/>
          <w:sz w:val="28"/>
        </w:rPr>
        <w:t xml:space="preserve">ISSARA </w:t>
      </w:r>
      <w:r w:rsidRPr="00BD0EC4">
        <w:rPr>
          <w:rFonts w:asciiTheme="minorBidi" w:hAnsiTheme="minorBidi" w:cstheme="minorBidi"/>
          <w:sz w:val="28"/>
          <w:cs/>
        </w:rPr>
        <w:t>จะได้รับจากผู้เช่ารายย่อยตามสัญญาเช่า</w:t>
      </w:r>
      <w:r w:rsidR="0088042F" w:rsidRPr="00BD0EC4">
        <w:rPr>
          <w:rFonts w:asciiTheme="minorBidi" w:hAnsiTheme="minorBidi" w:cstheme="minorBidi"/>
          <w:sz w:val="28"/>
          <w:cs/>
        </w:rPr>
        <w:t>พื้นที่</w:t>
      </w:r>
      <w:r w:rsidRPr="00BD0EC4">
        <w:rPr>
          <w:rFonts w:asciiTheme="minorBidi" w:hAnsiTheme="minorBidi" w:cstheme="minorBidi"/>
          <w:sz w:val="28"/>
          <w:cs/>
        </w:rPr>
        <w:t xml:space="preserve"> </w:t>
      </w:r>
      <w:r w:rsidR="001B25AC" w:rsidRPr="00BD0EC4">
        <w:rPr>
          <w:rFonts w:asciiTheme="minorBidi" w:hAnsiTheme="minorBidi" w:cstheme="minorBidi" w:hint="cs"/>
          <w:sz w:val="28"/>
          <w:cs/>
        </w:rPr>
        <w:t xml:space="preserve">ดังนั้น </w:t>
      </w:r>
      <w:r w:rsidR="003E3B1C" w:rsidRPr="00BD0EC4">
        <w:rPr>
          <w:rFonts w:asciiTheme="minorBidi" w:hAnsiTheme="minorBidi" w:cstheme="minorBidi"/>
          <w:sz w:val="28"/>
          <w:cs/>
        </w:rPr>
        <w:t>กองทรัสต์อาจมีความเสี่ยงในกรณีที่ผู้เช่าพื้นที่และผู้รับบริการไม่สามารถชำระค่าเช่า</w:t>
      </w:r>
      <w:r w:rsidR="00BD1AA1" w:rsidRPr="00BD0EC4">
        <w:rPr>
          <w:rFonts w:asciiTheme="minorBidi" w:hAnsiTheme="minorBidi" w:cstheme="minorBidi"/>
          <w:sz w:val="28"/>
        </w:rPr>
        <w:t xml:space="preserve"> </w:t>
      </w:r>
      <w:r w:rsidR="003E3B1C" w:rsidRPr="00BD0EC4">
        <w:rPr>
          <w:rFonts w:asciiTheme="minorBidi" w:hAnsiTheme="minorBidi" w:cstheme="minorBidi"/>
          <w:sz w:val="28"/>
          <w:cs/>
        </w:rPr>
        <w:t>และ</w:t>
      </w:r>
      <w:r w:rsidR="00BD1AA1" w:rsidRPr="00BD0EC4">
        <w:rPr>
          <w:rFonts w:asciiTheme="minorBidi" w:hAnsiTheme="minorBidi" w:cstheme="minorBidi"/>
          <w:sz w:val="28"/>
        </w:rPr>
        <w:t>/</w:t>
      </w:r>
      <w:r w:rsidR="00BD1AA1" w:rsidRPr="00BD0EC4">
        <w:rPr>
          <w:rFonts w:asciiTheme="minorBidi" w:hAnsiTheme="minorBidi" w:cstheme="minorBidi" w:hint="cs"/>
          <w:sz w:val="28"/>
          <w:cs/>
        </w:rPr>
        <w:t xml:space="preserve">หรือ </w:t>
      </w:r>
      <w:r w:rsidR="003E3B1C" w:rsidRPr="00BD0EC4">
        <w:rPr>
          <w:rFonts w:asciiTheme="minorBidi" w:hAnsiTheme="minorBidi" w:cstheme="minorBidi"/>
          <w:sz w:val="28"/>
          <w:cs/>
        </w:rPr>
        <w:t>ค่าบริการ</w:t>
      </w:r>
      <w:r w:rsidR="003E3B1C" w:rsidRPr="00BD0EC4">
        <w:rPr>
          <w:rFonts w:asciiTheme="minorBidi" w:hAnsiTheme="minorBidi" w:cstheme="minorBidi" w:hint="cs"/>
          <w:sz w:val="28"/>
          <w:cs/>
        </w:rPr>
        <w:t xml:space="preserve"> </w:t>
      </w:r>
      <w:r w:rsidR="00051FDA" w:rsidRPr="00BD0EC4">
        <w:rPr>
          <w:rFonts w:asciiTheme="minorBidi" w:hAnsiTheme="minorBidi" w:cstheme="minorBidi" w:hint="cs"/>
          <w:sz w:val="28"/>
          <w:cs/>
        </w:rPr>
        <w:t>กล่าว</w:t>
      </w:r>
      <w:r w:rsidR="00724385" w:rsidRPr="00BD0EC4">
        <w:rPr>
          <w:rFonts w:asciiTheme="minorBidi" w:hAnsiTheme="minorBidi" w:cstheme="minorBidi" w:hint="cs"/>
          <w:sz w:val="28"/>
          <w:cs/>
        </w:rPr>
        <w:t xml:space="preserve">คือ </w:t>
      </w:r>
      <w:r w:rsidRPr="00BD0EC4">
        <w:rPr>
          <w:rFonts w:asciiTheme="minorBidi" w:hAnsiTheme="minorBidi" w:cstheme="minorBidi"/>
          <w:sz w:val="28"/>
          <w:cs/>
        </w:rPr>
        <w:t>หากผู้เช่ามีปัญหาทางการเงินซึ่งส่งผลกระทบต่อ</w:t>
      </w:r>
      <w:r w:rsidRPr="00BD0EC4">
        <w:rPr>
          <w:rFonts w:asciiTheme="minorBidi" w:hAnsiTheme="minorBidi" w:cstheme="minorBidi"/>
          <w:sz w:val="28"/>
          <w:cs/>
        </w:rPr>
        <w:lastRenderedPageBreak/>
        <w:t xml:space="preserve">ความสามารถในการชำระค่าเช่า </w:t>
      </w:r>
      <w:r w:rsidR="00B402C9" w:rsidRPr="00BD0EC4">
        <w:rPr>
          <w:rFonts w:asciiTheme="minorBidi" w:hAnsiTheme="minorBidi" w:cstheme="minorBidi" w:hint="cs"/>
          <w:sz w:val="28"/>
          <w:cs/>
        </w:rPr>
        <w:t xml:space="preserve">และ/หรือ ค่าบริการ </w:t>
      </w:r>
      <w:r w:rsidRPr="00BD0EC4">
        <w:rPr>
          <w:rFonts w:asciiTheme="minorBidi" w:hAnsiTheme="minorBidi" w:cstheme="minorBidi"/>
          <w:sz w:val="28"/>
          <w:cs/>
        </w:rPr>
        <w:t>หรือผู้เช่ายกเลิกสัญญาก่อนกำหนดและ</w:t>
      </w:r>
      <w:r w:rsidR="0088042F" w:rsidRPr="00BD0EC4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88042F" w:rsidRPr="00BD0EC4">
        <w:rPr>
          <w:rFonts w:asciiTheme="minorBidi" w:hAnsiTheme="minorBidi" w:cstheme="minorBidi"/>
          <w:sz w:val="28"/>
        </w:rPr>
        <w:t xml:space="preserve">ISSARA </w:t>
      </w:r>
      <w:r w:rsidRPr="00BD0EC4">
        <w:rPr>
          <w:rFonts w:asciiTheme="minorBidi" w:hAnsiTheme="minorBidi" w:cstheme="minorBidi"/>
          <w:sz w:val="28"/>
          <w:cs/>
        </w:rPr>
        <w:t>ไม่สามารถหาผู้เช่ารายใหม่มาทดแทนผู้เช่าได้</w:t>
      </w:r>
      <w:r w:rsidR="008E4EEE" w:rsidRPr="00BD0EC4">
        <w:rPr>
          <w:rFonts w:asciiTheme="minorBidi" w:hAnsiTheme="minorBidi" w:cstheme="minorBidi" w:hint="cs"/>
          <w:sz w:val="28"/>
          <w:cs/>
        </w:rPr>
        <w:t xml:space="preserve"> </w:t>
      </w:r>
      <w:r w:rsidR="008E4EEE" w:rsidRPr="00BD0EC4">
        <w:rPr>
          <w:rFonts w:asciiTheme="minorBidi" w:hAnsiTheme="minorBidi" w:cstheme="minorBidi"/>
          <w:sz w:val="28"/>
          <w:cs/>
        </w:rPr>
        <w:t>อาจส่งผลกระทบโดยตรงต่อรายได้ของกองทรัสต์ ซึ่งจะส่งผลโดยตรงต่อความสามารถในการจ่ายประโยชน์ตอบแทนของกองทรัสต์</w:t>
      </w:r>
    </w:p>
    <w:p w14:paraId="798B0B51" w14:textId="70F2A4B3" w:rsidR="007E36B0" w:rsidRPr="00BD0EC4" w:rsidRDefault="007E36B0" w:rsidP="00265832">
      <w:pPr>
        <w:spacing w:after="120"/>
        <w:jc w:val="thaiDistribute"/>
        <w:rPr>
          <w:rFonts w:asciiTheme="minorBidi" w:hAnsiTheme="minorBidi" w:cstheme="minorBidi"/>
          <w:sz w:val="28"/>
        </w:rPr>
      </w:pPr>
      <w:r w:rsidRPr="00BD0EC4">
        <w:rPr>
          <w:rFonts w:asciiTheme="minorBidi" w:hAnsiTheme="minorBidi" w:cstheme="minorBidi"/>
          <w:sz w:val="28"/>
          <w:cs/>
        </w:rPr>
        <w:t xml:space="preserve">ทั้งนี้ </w:t>
      </w:r>
      <w:r w:rsidR="0088042F" w:rsidRPr="00BD0EC4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88042F" w:rsidRPr="00BD0EC4">
        <w:rPr>
          <w:rFonts w:asciiTheme="minorBidi" w:hAnsiTheme="minorBidi" w:cstheme="minorBidi"/>
          <w:sz w:val="28"/>
        </w:rPr>
        <w:t xml:space="preserve">ISSARA </w:t>
      </w:r>
      <w:r w:rsidRPr="00BD0EC4">
        <w:rPr>
          <w:rFonts w:asciiTheme="minorBidi" w:hAnsiTheme="minorBidi" w:cstheme="minorBidi"/>
          <w:sz w:val="28"/>
          <w:cs/>
        </w:rPr>
        <w:t>มีแนวทางในการดำเนินการเพื่อลดความเสี่ยงโดย</w:t>
      </w:r>
      <w:r w:rsidR="0088042F" w:rsidRPr="00BD0EC4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88042F" w:rsidRPr="00BD0EC4">
        <w:rPr>
          <w:rFonts w:asciiTheme="minorBidi" w:hAnsiTheme="minorBidi" w:cstheme="minorBidi"/>
          <w:sz w:val="28"/>
        </w:rPr>
        <w:t xml:space="preserve">ISSARA </w:t>
      </w:r>
      <w:r w:rsidR="0088042F" w:rsidRPr="00BD0EC4">
        <w:rPr>
          <w:rFonts w:asciiTheme="minorBidi" w:hAnsiTheme="minorBidi" w:cstheme="minorBidi"/>
          <w:sz w:val="28"/>
          <w:cs/>
        </w:rPr>
        <w:t>จะ</w:t>
      </w:r>
      <w:r w:rsidRPr="00BD0EC4">
        <w:rPr>
          <w:rFonts w:asciiTheme="minorBidi" w:hAnsiTheme="minorBidi" w:cstheme="minorBidi"/>
          <w:sz w:val="28"/>
          <w:cs/>
        </w:rPr>
        <w:t>ระบุไว้ในสัญญาเช่า</w:t>
      </w:r>
      <w:r w:rsidR="0088042F" w:rsidRPr="00BD0EC4">
        <w:rPr>
          <w:rFonts w:asciiTheme="minorBidi" w:hAnsiTheme="minorBidi" w:cstheme="minorBidi"/>
          <w:sz w:val="28"/>
          <w:cs/>
        </w:rPr>
        <w:t>พื้นที่</w:t>
      </w:r>
      <w:r w:rsidR="009B30B7" w:rsidRPr="00BD0EC4">
        <w:rPr>
          <w:rFonts w:asciiTheme="minorBidi" w:hAnsiTheme="minorBidi" w:cstheme="minorBidi" w:hint="cs"/>
          <w:sz w:val="28"/>
          <w:cs/>
        </w:rPr>
        <w:t>และสัญญาบริการ</w:t>
      </w:r>
      <w:r w:rsidRPr="00BD0EC4">
        <w:rPr>
          <w:rFonts w:asciiTheme="minorBidi" w:hAnsiTheme="minorBidi" w:cstheme="minorBidi"/>
          <w:sz w:val="28"/>
          <w:cs/>
        </w:rPr>
        <w:t>ระหว่าง</w:t>
      </w:r>
      <w:r w:rsidR="009768A7" w:rsidRPr="00BD0EC4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9768A7" w:rsidRPr="00BD0EC4">
        <w:rPr>
          <w:rFonts w:asciiTheme="minorBidi" w:hAnsiTheme="minorBidi" w:cstheme="minorBidi"/>
          <w:sz w:val="28"/>
        </w:rPr>
        <w:t xml:space="preserve">ISSARA </w:t>
      </w:r>
      <w:r w:rsidRPr="00BD0EC4">
        <w:rPr>
          <w:rFonts w:asciiTheme="minorBidi" w:hAnsiTheme="minorBidi" w:cstheme="minorBidi"/>
          <w:sz w:val="28"/>
          <w:cs/>
        </w:rPr>
        <w:t>กับผู้เช่า</w:t>
      </w:r>
      <w:r w:rsidR="009768A7" w:rsidRPr="00BD0EC4">
        <w:rPr>
          <w:rFonts w:asciiTheme="minorBidi" w:hAnsiTheme="minorBidi" w:cstheme="minorBidi"/>
          <w:sz w:val="28"/>
          <w:cs/>
        </w:rPr>
        <w:t xml:space="preserve"> โดย</w:t>
      </w:r>
      <w:r w:rsidRPr="00BD0EC4">
        <w:rPr>
          <w:rFonts w:asciiTheme="minorBidi" w:hAnsiTheme="minorBidi" w:cstheme="minorBidi"/>
          <w:sz w:val="28"/>
          <w:cs/>
        </w:rPr>
        <w:t xml:space="preserve">ให้ผู้เช่าวางเงินมัดจำในรูปแบบของเงินสดเป็นจำนวนเทียบเท่ากับค่าเช่าและค่าบริการ </w:t>
      </w:r>
      <w:r w:rsidRPr="00BD0EC4">
        <w:rPr>
          <w:rFonts w:asciiTheme="minorBidi" w:hAnsiTheme="minorBidi" w:cstheme="minorBidi"/>
          <w:sz w:val="28"/>
        </w:rPr>
        <w:t>3</w:t>
      </w:r>
      <w:r w:rsidRPr="00BD0EC4">
        <w:rPr>
          <w:rFonts w:asciiTheme="minorBidi" w:hAnsiTheme="minorBidi" w:cstheme="minorBidi"/>
          <w:sz w:val="28"/>
          <w:cs/>
        </w:rPr>
        <w:t xml:space="preserve"> เดือน  โดย</w:t>
      </w:r>
      <w:r w:rsidR="009768A7" w:rsidRPr="00BD0EC4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9768A7" w:rsidRPr="00BD0EC4">
        <w:rPr>
          <w:rFonts w:asciiTheme="minorBidi" w:hAnsiTheme="minorBidi" w:cstheme="minorBidi"/>
          <w:sz w:val="28"/>
        </w:rPr>
        <w:t xml:space="preserve">ISSARA </w:t>
      </w:r>
      <w:r w:rsidRPr="00BD0EC4">
        <w:rPr>
          <w:rFonts w:asciiTheme="minorBidi" w:hAnsiTheme="minorBidi" w:cstheme="minorBidi"/>
          <w:sz w:val="28"/>
          <w:cs/>
        </w:rPr>
        <w:t xml:space="preserve">จะคืนเงินมัดจำในส่วนนี้ให้แก่ผู้เช่าภายหลังจากครบกำหนดอายุสัญญาเช่า หากผู้เช่าสามารถปฏิบัติหน้าที่ในการชำระค่าเช่าได้ตามเงื่อนไขของสัญญาเช่าโดยไม่มีการผิดนัด </w:t>
      </w:r>
    </w:p>
    <w:p w14:paraId="799D3A22" w14:textId="2D03E8BE" w:rsidR="00052504" w:rsidRPr="00BD0EC4" w:rsidRDefault="007E36B0" w:rsidP="009768A7">
      <w:pPr>
        <w:spacing w:after="240"/>
        <w:jc w:val="thaiDistribute"/>
        <w:rPr>
          <w:rFonts w:asciiTheme="minorBidi" w:hAnsiTheme="minorBidi" w:cstheme="minorBidi"/>
          <w:sz w:val="28"/>
        </w:rPr>
      </w:pPr>
      <w:r w:rsidRPr="00BD0EC4">
        <w:rPr>
          <w:rFonts w:asciiTheme="minorBidi" w:hAnsiTheme="minorBidi" w:cstheme="minorBidi"/>
          <w:sz w:val="28"/>
          <w:cs/>
        </w:rPr>
        <w:t xml:space="preserve">อย่างไรก็ดี หากผู้เช่ายังคงปฏิบัติผิดเงื่อนไขดังกล่าว </w:t>
      </w:r>
      <w:r w:rsidR="009768A7" w:rsidRPr="00BD0EC4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9768A7" w:rsidRPr="00BD0EC4">
        <w:rPr>
          <w:rFonts w:asciiTheme="minorBidi" w:hAnsiTheme="minorBidi" w:cstheme="minorBidi"/>
          <w:sz w:val="28"/>
        </w:rPr>
        <w:t xml:space="preserve">ISSARA </w:t>
      </w:r>
      <w:r w:rsidRPr="00BD0EC4">
        <w:rPr>
          <w:rFonts w:asciiTheme="minorBidi" w:hAnsiTheme="minorBidi" w:cstheme="minorBidi"/>
          <w:sz w:val="28"/>
          <w:cs/>
        </w:rPr>
        <w:t>จะยังคงดำเนินการยึดถือเงินมัดจำและพิจารณาคืนเงินมัดจำในส่วนนี้ โดยมีเงื่อนไขที่เป็นไปตามวรรคก่อน  ทั้งนี้ เงื่อนไขดังกล่าวจะผูกพันไปตลอดอายุสัญญาเช่าในแต่ละคราวจนครบกำหนดการเช่า</w:t>
      </w:r>
      <w:r w:rsidR="007176E6" w:rsidRPr="00BD0EC4">
        <w:rPr>
          <w:rFonts w:asciiTheme="minorBidi" w:hAnsiTheme="minorBidi" w:cstheme="minorBidi" w:hint="cs"/>
          <w:sz w:val="28"/>
          <w:cs/>
        </w:rPr>
        <w:t xml:space="preserve"> </w:t>
      </w:r>
      <w:r w:rsidR="007176E6" w:rsidRPr="00BD0EC4">
        <w:rPr>
          <w:rFonts w:asciiTheme="minorBidi" w:hAnsiTheme="minorBidi" w:cstheme="minorBidi"/>
          <w:sz w:val="28"/>
          <w:cs/>
        </w:rPr>
        <w:t>ซึ่งการกำหนดข้อสัญญาเรื่องการวางเงิน</w:t>
      </w:r>
      <w:r w:rsidR="007176E6" w:rsidRPr="00BD0EC4">
        <w:rPr>
          <w:rFonts w:asciiTheme="minorBidi" w:hAnsiTheme="minorBidi" w:cstheme="minorBidi" w:hint="cs"/>
          <w:sz w:val="28"/>
          <w:cs/>
        </w:rPr>
        <w:t>มัดจำ</w:t>
      </w:r>
      <w:r w:rsidR="007176E6" w:rsidRPr="00BD0EC4">
        <w:rPr>
          <w:rFonts w:asciiTheme="minorBidi" w:hAnsiTheme="minorBidi" w:cstheme="minorBidi"/>
          <w:sz w:val="28"/>
          <w:cs/>
        </w:rPr>
        <w:t>ในลักษณะนี้น่าจะสามารถช่วยลดความเสี่ยงและผลกระทบในทางลบต่อสถานะทางการเงินและผลการดำเนินงานของกองทรัสต์ได้ทางหนึ่ง</w:t>
      </w:r>
    </w:p>
    <w:p w14:paraId="3F729C3E" w14:textId="68EC8291" w:rsidR="00DB109F" w:rsidRPr="00BD0EC4" w:rsidRDefault="00DB109F" w:rsidP="0085577A">
      <w:pPr>
        <w:pStyle w:val="Heading2"/>
        <w:numPr>
          <w:ilvl w:val="2"/>
          <w:numId w:val="3"/>
        </w:numPr>
        <w:ind w:left="709" w:hanging="709"/>
        <w:rPr>
          <w:rFonts w:asciiTheme="minorBidi" w:eastAsia="Cordia New" w:hAnsiTheme="minorBidi" w:cstheme="minorBidi"/>
          <w:b w:val="0"/>
          <w:bCs w:val="0"/>
          <w:cs/>
        </w:rPr>
      </w:pPr>
      <w:r w:rsidRPr="00BD0EC4">
        <w:rPr>
          <w:rFonts w:asciiTheme="minorBidi" w:hAnsiTheme="minorBidi" w:cstheme="minorBidi"/>
          <w:cs/>
        </w:rPr>
        <w:t>ความเสี่ยงจากการที่กองทรัสต์</w:t>
      </w:r>
      <w:r w:rsidR="006A64F4" w:rsidRPr="00BD0EC4">
        <w:rPr>
          <w:rFonts w:asciiTheme="minorBidi" w:hAnsiTheme="minorBidi" w:cstheme="minorBidi" w:hint="cs"/>
          <w:cs/>
        </w:rPr>
        <w:t xml:space="preserve"> </w:t>
      </w:r>
      <w:r w:rsidR="006A64F4" w:rsidRPr="00BD0EC4">
        <w:rPr>
          <w:rFonts w:asciiTheme="minorBidi" w:hAnsiTheme="minorBidi" w:cstheme="minorBidi"/>
        </w:rPr>
        <w:t xml:space="preserve">ISSARA </w:t>
      </w:r>
      <w:r w:rsidRPr="00BD0EC4">
        <w:rPr>
          <w:rFonts w:asciiTheme="minorBidi" w:hAnsiTheme="minorBidi" w:cstheme="minorBidi"/>
          <w:cs/>
        </w:rPr>
        <w:t>ไม่สามารถใช้ประโยชน์จาก</w:t>
      </w:r>
      <w:r w:rsidR="000D1840" w:rsidRPr="00BD0EC4">
        <w:rPr>
          <w:rFonts w:asciiTheme="minorBidi" w:hAnsiTheme="minorBidi" w:cstheme="minorBidi" w:hint="cs"/>
          <w:cs/>
        </w:rPr>
        <w:t>ทรัพย์สินที่กองทรัสต์จะเข้าลงทุน</w:t>
      </w:r>
      <w:r w:rsidRPr="00BD0EC4">
        <w:rPr>
          <w:rFonts w:asciiTheme="minorBidi" w:eastAsia="Times New Roman" w:hAnsiTheme="minorBidi" w:cstheme="minorBidi"/>
        </w:rPr>
        <w:t xml:space="preserve"> </w:t>
      </w:r>
      <w:r w:rsidRPr="00BD0EC4">
        <w:rPr>
          <w:rFonts w:asciiTheme="minorBidi" w:hAnsiTheme="minorBidi" w:cstheme="minorBidi"/>
          <w:cs/>
        </w:rPr>
        <w:t>เนื่องจากคู่สัญญาไม่ปฏิบัติตามสัญญาที่เกี่ยวข้องกับการลงทุนและการบริหารอสังหาริมทรัพย์ของกองทรัสต์</w:t>
      </w:r>
      <w:r w:rsidR="000D1840" w:rsidRPr="00BD0EC4">
        <w:rPr>
          <w:rFonts w:asciiTheme="minorBidi" w:hAnsiTheme="minorBidi" w:cstheme="minorBidi"/>
        </w:rPr>
        <w:t xml:space="preserve"> ISSARA</w:t>
      </w:r>
    </w:p>
    <w:p w14:paraId="2AE0C6A0" w14:textId="4151B1A5" w:rsidR="00DB109F" w:rsidRPr="00BD0EC4" w:rsidRDefault="00DB109F" w:rsidP="00265832">
      <w:pPr>
        <w:spacing w:after="120"/>
        <w:jc w:val="thaiDistribute"/>
        <w:rPr>
          <w:rFonts w:asciiTheme="minorBidi" w:hAnsiTheme="minorBidi" w:cstheme="minorBidi"/>
          <w:sz w:val="28"/>
        </w:rPr>
      </w:pPr>
      <w:r w:rsidRPr="00BD0EC4">
        <w:rPr>
          <w:rFonts w:asciiTheme="minorBidi" w:hAnsiTheme="minorBidi" w:cstheme="minorBidi"/>
          <w:sz w:val="28"/>
          <w:cs/>
        </w:rPr>
        <w:t>ในการลงทุนและบริหาร</w:t>
      </w:r>
      <w:r w:rsidR="000D1840" w:rsidRPr="00BD0EC4">
        <w:rPr>
          <w:rFonts w:asciiTheme="minorBidi" w:hAnsiTheme="minorBidi" w:cstheme="minorBidi"/>
          <w:sz w:val="28"/>
          <w:cs/>
        </w:rPr>
        <w:t>ทรัพย์สินที่กองทรัสต์จะเข้าลงทุน</w:t>
      </w:r>
      <w:r w:rsidRPr="00BD0EC4">
        <w:rPr>
          <w:rFonts w:asciiTheme="minorBidi" w:hAnsiTheme="minorBidi" w:cstheme="minorBidi"/>
          <w:sz w:val="28"/>
          <w:cs/>
        </w:rPr>
        <w:t xml:space="preserve"> </w:t>
      </w:r>
      <w:r w:rsidR="009543C5" w:rsidRPr="00BD0EC4">
        <w:rPr>
          <w:rFonts w:asciiTheme="minorBidi" w:hAnsiTheme="minorBidi" w:cstheme="minorBidi" w:hint="cs"/>
          <w:sz w:val="28"/>
          <w:cs/>
        </w:rPr>
        <w:t>ในส่วนของ</w:t>
      </w:r>
      <w:r w:rsidR="00A058D2" w:rsidRPr="00BD0EC4">
        <w:rPr>
          <w:rFonts w:ascii="Cordia New" w:hAnsi="Cordia New"/>
          <w:sz w:val="28"/>
          <w:cs/>
        </w:rPr>
        <w:t>ทรัพย์สินหลักของกองทุนรวมที่กองทรัสต์จะรับโอน</w:t>
      </w:r>
      <w:r w:rsidR="000D1840" w:rsidRPr="00BD0EC4">
        <w:rPr>
          <w:rFonts w:asciiTheme="minorBidi" w:hAnsiTheme="minorBidi" w:cstheme="minorBidi"/>
          <w:sz w:val="28"/>
          <w:cs/>
        </w:rPr>
        <w:t>สิทธิและหน้าที่ตาม</w:t>
      </w:r>
      <w:r w:rsidRPr="00BD0EC4">
        <w:rPr>
          <w:rFonts w:asciiTheme="minorBidi" w:hAnsiTheme="minorBidi" w:cstheme="minorBidi"/>
          <w:sz w:val="28"/>
          <w:cs/>
        </w:rPr>
        <w:t>สัญญา</w:t>
      </w:r>
      <w:r w:rsidR="00A058D2" w:rsidRPr="00BD0EC4">
        <w:rPr>
          <w:rFonts w:asciiTheme="minorBidi" w:hAnsiTheme="minorBidi" w:cstheme="minorBidi" w:hint="cs"/>
          <w:sz w:val="28"/>
          <w:cs/>
        </w:rPr>
        <w:t>ต่าง</w:t>
      </w:r>
      <w:r w:rsidR="00C265B9" w:rsidRPr="00BD0EC4">
        <w:rPr>
          <w:rFonts w:asciiTheme="minorBidi" w:hAnsiTheme="minorBidi" w:cstheme="minorBidi"/>
          <w:sz w:val="28"/>
        </w:rPr>
        <w:t xml:space="preserve"> </w:t>
      </w:r>
      <w:r w:rsidR="00A058D2" w:rsidRPr="00BD0EC4">
        <w:rPr>
          <w:rFonts w:asciiTheme="minorBidi" w:hAnsiTheme="minorBidi" w:cstheme="minorBidi" w:hint="cs"/>
          <w:sz w:val="28"/>
          <w:cs/>
        </w:rPr>
        <w:t xml:space="preserve">ๆ </w:t>
      </w:r>
      <w:r w:rsidR="00A101A6" w:rsidRPr="00BD0EC4">
        <w:rPr>
          <w:rFonts w:asciiTheme="minorBidi" w:hAnsiTheme="minorBidi" w:cstheme="minorBidi" w:hint="cs"/>
          <w:sz w:val="28"/>
          <w:cs/>
        </w:rPr>
        <w:t>และในส่วนของ</w:t>
      </w:r>
      <w:r w:rsidR="00A101A6" w:rsidRPr="00BD0EC4">
        <w:rPr>
          <w:rFonts w:asciiTheme="minorBidi" w:hAnsiTheme="minorBidi" w:cstheme="minorBidi"/>
          <w:sz w:val="28"/>
          <w:cs/>
        </w:rPr>
        <w:t>ทรัพย์สินที่จะลงทุนเพิ่มเติม</w:t>
      </w:r>
      <w:r w:rsidR="00A101A6" w:rsidRPr="00BD0EC4">
        <w:rPr>
          <w:rFonts w:asciiTheme="minorBidi" w:hAnsiTheme="minorBidi" w:cstheme="minorBidi" w:hint="cs"/>
          <w:sz w:val="28"/>
          <w:cs/>
        </w:rPr>
        <w:t xml:space="preserve"> กองทรัสต์จะเข้าทำสัญญาต่าง ๆ ซึ่งจะ</w:t>
      </w:r>
      <w:r w:rsidR="00A058D2" w:rsidRPr="00BD0EC4">
        <w:rPr>
          <w:rFonts w:asciiTheme="minorBidi" w:hAnsiTheme="minorBidi" w:cstheme="minorBidi" w:hint="cs"/>
          <w:sz w:val="28"/>
          <w:cs/>
        </w:rPr>
        <w:t>รวมถึง</w:t>
      </w:r>
      <w:r w:rsidRPr="00BD0EC4">
        <w:rPr>
          <w:rFonts w:asciiTheme="minorBidi" w:hAnsiTheme="minorBidi" w:cstheme="minorBidi"/>
          <w:sz w:val="28"/>
          <w:cs/>
        </w:rPr>
        <w:t xml:space="preserve"> สัญญาแต่งตั้งผู้บริหารอสังหาริมทรัพย์ และ</w:t>
      </w:r>
      <w:r w:rsidRPr="00BD0EC4">
        <w:rPr>
          <w:rFonts w:asciiTheme="minorBidi" w:hAnsiTheme="minorBidi" w:cstheme="minorBidi"/>
          <w:sz w:val="28"/>
        </w:rPr>
        <w:t>/</w:t>
      </w:r>
      <w:r w:rsidRPr="00BD0EC4">
        <w:rPr>
          <w:rFonts w:asciiTheme="minorBidi" w:hAnsiTheme="minorBidi" w:cstheme="minorBidi"/>
          <w:sz w:val="28"/>
          <w:cs/>
        </w:rPr>
        <w:t>หรือ สัญญาต่าง ๆ ที่เกี่ยวเนื่องกับการลงทุนและการบริหารทรัพย์สินดังกล่าว</w:t>
      </w:r>
      <w:r w:rsidR="00EB3809" w:rsidRPr="00BD0EC4">
        <w:rPr>
          <w:rFonts w:asciiTheme="minorBidi" w:hAnsiTheme="minorBidi" w:cstheme="minorBidi" w:hint="cs"/>
          <w:sz w:val="28"/>
          <w:cs/>
        </w:rPr>
        <w:t xml:space="preserve"> </w:t>
      </w:r>
      <w:r w:rsidRPr="00BD0EC4">
        <w:rPr>
          <w:rFonts w:asciiTheme="minorBidi" w:hAnsiTheme="minorBidi" w:cstheme="minorBidi"/>
          <w:sz w:val="28"/>
          <w:cs/>
        </w:rPr>
        <w:t>ทั้งนี้ เพื่อประโยชน์ในการจัดหาผลประโยชน์ของกองทรัสต์</w:t>
      </w:r>
      <w:r w:rsidR="000D1840" w:rsidRPr="00BD0EC4">
        <w:rPr>
          <w:rFonts w:asciiTheme="minorBidi" w:hAnsiTheme="minorBidi" w:cstheme="minorBidi"/>
          <w:sz w:val="28"/>
          <w:cs/>
        </w:rPr>
        <w:t xml:space="preserve"> </w:t>
      </w:r>
      <w:r w:rsidR="000D1840" w:rsidRPr="00BD0EC4">
        <w:rPr>
          <w:rFonts w:asciiTheme="minorBidi" w:hAnsiTheme="minorBidi" w:cstheme="minorBidi"/>
          <w:sz w:val="28"/>
        </w:rPr>
        <w:t>ISSARA</w:t>
      </w:r>
      <w:r w:rsidRPr="00BD0EC4">
        <w:rPr>
          <w:rFonts w:asciiTheme="minorBidi" w:hAnsiTheme="minorBidi" w:cstheme="minorBidi"/>
          <w:sz w:val="28"/>
          <w:cs/>
        </w:rPr>
        <w:t xml:space="preserve"> และ</w:t>
      </w:r>
      <w:r w:rsidR="00A46175" w:rsidRPr="00BD0EC4">
        <w:rPr>
          <w:rFonts w:asciiTheme="minorBidi" w:hAnsiTheme="minorBidi" w:cstheme="minorBidi" w:hint="cs"/>
          <w:sz w:val="28"/>
          <w:cs/>
        </w:rPr>
        <w:t>เพื่อ</w:t>
      </w:r>
      <w:r w:rsidRPr="00BD0EC4">
        <w:rPr>
          <w:rFonts w:asciiTheme="minorBidi" w:hAnsiTheme="minorBidi" w:cstheme="minorBidi"/>
          <w:sz w:val="28"/>
          <w:cs/>
        </w:rPr>
        <w:t>ผูกพันให้คู่สัญญาปฏิบัติตามข้อกำหนดในสัญญา</w:t>
      </w:r>
    </w:p>
    <w:p w14:paraId="12C87251" w14:textId="6B581DA9" w:rsidR="00812605" w:rsidRPr="00BD0EC4" w:rsidRDefault="00DB109F" w:rsidP="000D1840">
      <w:pPr>
        <w:spacing w:after="240"/>
        <w:jc w:val="thaiDistribute"/>
        <w:rPr>
          <w:rFonts w:asciiTheme="minorBidi" w:hAnsiTheme="minorBidi" w:cstheme="minorBidi"/>
          <w:sz w:val="28"/>
        </w:rPr>
      </w:pPr>
      <w:r w:rsidRPr="00BD0EC4">
        <w:rPr>
          <w:rFonts w:asciiTheme="minorBidi" w:hAnsiTheme="minorBidi" w:cstheme="minorBidi"/>
          <w:sz w:val="28"/>
          <w:cs/>
        </w:rPr>
        <w:t>อย่างไรก็ดี ถึงแม้จะมีข้อกำหนดในสัญญาข้างต้น คู่สัญญาอาจปฏิบัติผิดสัญญาหรือเกิดเหตุการณ์</w:t>
      </w:r>
      <w:r w:rsidR="000D1840" w:rsidRPr="00BD0EC4">
        <w:rPr>
          <w:rFonts w:asciiTheme="minorBidi" w:hAnsiTheme="minorBidi" w:cstheme="minorBidi"/>
          <w:sz w:val="28"/>
        </w:rPr>
        <w:br/>
      </w:r>
      <w:r w:rsidRPr="00BD0EC4">
        <w:rPr>
          <w:rFonts w:asciiTheme="minorBidi" w:hAnsiTheme="minorBidi" w:cstheme="minorBidi"/>
          <w:sz w:val="28"/>
          <w:cs/>
        </w:rPr>
        <w:t>ใด ๆ อันเป็นเหตุแห่งการเลิกหรือผิดสัญญาได้ ในกรณีดังกล่าว แม้กองทรัสต์</w:t>
      </w:r>
      <w:r w:rsidR="000D1840" w:rsidRPr="00BD0EC4">
        <w:rPr>
          <w:rFonts w:asciiTheme="minorBidi" w:hAnsiTheme="minorBidi" w:cstheme="minorBidi"/>
          <w:sz w:val="28"/>
        </w:rPr>
        <w:t xml:space="preserve"> ISSARA </w:t>
      </w:r>
      <w:r w:rsidRPr="00BD0EC4">
        <w:rPr>
          <w:rFonts w:asciiTheme="minorBidi" w:hAnsiTheme="minorBidi" w:cstheme="minorBidi"/>
          <w:sz w:val="28"/>
          <w:cs/>
        </w:rPr>
        <w:t>มีสิทธิที่จะบอกเลิกสัญญา และ</w:t>
      </w:r>
      <w:r w:rsidRPr="00BD0EC4">
        <w:rPr>
          <w:rFonts w:asciiTheme="minorBidi" w:hAnsiTheme="minorBidi" w:cstheme="minorBidi"/>
          <w:sz w:val="28"/>
        </w:rPr>
        <w:t>/</w:t>
      </w:r>
      <w:r w:rsidRPr="00BD0EC4">
        <w:rPr>
          <w:rFonts w:asciiTheme="minorBidi" w:hAnsiTheme="minorBidi" w:cstheme="minorBidi"/>
          <w:sz w:val="28"/>
          <w:cs/>
        </w:rPr>
        <w:t>หรือ เรียกค่าเสียหายก็ตาม แต่เหตุผิดสัญญาของคู่สัญญาดังกล่าวอาจทำให้กองทรัสต์</w:t>
      </w:r>
      <w:r w:rsidR="000D1840" w:rsidRPr="00BD0EC4">
        <w:rPr>
          <w:rFonts w:asciiTheme="minorBidi" w:hAnsiTheme="minorBidi" w:cstheme="minorBidi"/>
          <w:sz w:val="28"/>
        </w:rPr>
        <w:t xml:space="preserve"> ISSARA </w:t>
      </w:r>
      <w:r w:rsidRPr="00BD0EC4">
        <w:rPr>
          <w:rFonts w:asciiTheme="minorBidi" w:hAnsiTheme="minorBidi" w:cstheme="minorBidi"/>
          <w:sz w:val="28"/>
          <w:cs/>
        </w:rPr>
        <w:t>ไม่ได้รับผลประโยชน์หรือไม่สามารถบังคับให้เป็นไปตามข้อกำหนดของสัญญาดังกล่าวได้ เช่น ไม่สามารถบังคับให้คู่สัญญาต้องปฏิบัติตามข้อกำหนดของสัญญา หรือคู่สัญญาไม่ชำระค่าเสียหายตามที่กองทรัสต์</w:t>
      </w:r>
      <w:r w:rsidR="000D1840" w:rsidRPr="00BD0EC4">
        <w:rPr>
          <w:rFonts w:asciiTheme="minorBidi" w:hAnsiTheme="minorBidi" w:cstheme="minorBidi"/>
          <w:sz w:val="28"/>
        </w:rPr>
        <w:t xml:space="preserve"> ISSARA </w:t>
      </w:r>
      <w:r w:rsidRPr="00BD0EC4">
        <w:rPr>
          <w:rFonts w:asciiTheme="minorBidi" w:hAnsiTheme="minorBidi" w:cstheme="minorBidi"/>
          <w:sz w:val="28"/>
          <w:cs/>
        </w:rPr>
        <w:t>เรียกร้อง ดังนั้น กองทรัสต์</w:t>
      </w:r>
      <w:r w:rsidR="000D1840" w:rsidRPr="00BD0EC4">
        <w:rPr>
          <w:rFonts w:asciiTheme="minorBidi" w:hAnsiTheme="minorBidi" w:cstheme="minorBidi"/>
          <w:sz w:val="28"/>
        </w:rPr>
        <w:t xml:space="preserve"> ISSARA </w:t>
      </w:r>
      <w:r w:rsidRPr="00BD0EC4">
        <w:rPr>
          <w:rFonts w:asciiTheme="minorBidi" w:hAnsiTheme="minorBidi" w:cstheme="minorBidi"/>
          <w:sz w:val="28"/>
          <w:cs/>
        </w:rPr>
        <w:t xml:space="preserve">จึงอาจต้องเข้าสู่กระบวนการยุติธรรมโดยการใช้สิทธิฟ้องร้องต่อศาล ซึ่งการดำเนินการดังกล่าว </w:t>
      </w:r>
      <w:r w:rsidR="000D1840" w:rsidRPr="00BD0EC4">
        <w:rPr>
          <w:rFonts w:asciiTheme="minorBidi" w:hAnsiTheme="minorBidi" w:cstheme="minorBidi"/>
          <w:sz w:val="28"/>
          <w:cs/>
        </w:rPr>
        <w:t>ผู้ก่อตั้งทรัสต์</w:t>
      </w:r>
      <w:r w:rsidRPr="00BD0EC4">
        <w:rPr>
          <w:rFonts w:asciiTheme="minorBidi" w:hAnsiTheme="minorBidi" w:cstheme="minorBidi"/>
          <w:sz w:val="28"/>
          <w:cs/>
        </w:rPr>
        <w:t>ไม่สามารถคาดการณ์ได้ถึงระยะเวลาในการดำเนินการจนกว่าจะเสร็จสิ้นกระบวนการ และจำนวนเงินที่กองทรัสต์</w:t>
      </w:r>
      <w:r w:rsidR="000D1840" w:rsidRPr="00BD0EC4">
        <w:rPr>
          <w:rFonts w:asciiTheme="minorBidi" w:hAnsiTheme="minorBidi" w:cstheme="minorBidi"/>
          <w:sz w:val="28"/>
          <w:cs/>
        </w:rPr>
        <w:t xml:space="preserve"> </w:t>
      </w:r>
      <w:r w:rsidR="000D1840" w:rsidRPr="00BD0EC4">
        <w:rPr>
          <w:rFonts w:asciiTheme="minorBidi" w:hAnsiTheme="minorBidi" w:cstheme="minorBidi"/>
          <w:sz w:val="28"/>
        </w:rPr>
        <w:t xml:space="preserve">ISSARA </w:t>
      </w:r>
      <w:r w:rsidRPr="00BD0EC4">
        <w:rPr>
          <w:rFonts w:asciiTheme="minorBidi" w:hAnsiTheme="minorBidi" w:cstheme="minorBidi"/>
          <w:sz w:val="28"/>
          <w:cs/>
        </w:rPr>
        <w:t>จะได้รับชดเชยเยียวยาต่อความเสียหายต่าง ๆ นอกจากนี้ ผลแห่งคดียังขึ้นอยู่กับคำพิพากษาของศาล และถึงแม้ศาลจะมีคำพิพากษาให้กองทรัสต์</w:t>
      </w:r>
      <w:r w:rsidR="000D1840" w:rsidRPr="00BD0EC4">
        <w:rPr>
          <w:rFonts w:asciiTheme="minorBidi" w:hAnsiTheme="minorBidi" w:cstheme="minorBidi"/>
          <w:sz w:val="28"/>
        </w:rPr>
        <w:t xml:space="preserve"> ISSARA </w:t>
      </w:r>
      <w:r w:rsidRPr="00BD0EC4">
        <w:rPr>
          <w:rFonts w:asciiTheme="minorBidi" w:hAnsiTheme="minorBidi" w:cstheme="minorBidi"/>
          <w:sz w:val="28"/>
          <w:cs/>
        </w:rPr>
        <w:t>ชนะคดี กองทรัสต์</w:t>
      </w:r>
      <w:r w:rsidR="000D1840" w:rsidRPr="00BD0EC4">
        <w:rPr>
          <w:rFonts w:asciiTheme="minorBidi" w:hAnsiTheme="minorBidi" w:cstheme="minorBidi"/>
          <w:sz w:val="28"/>
        </w:rPr>
        <w:t xml:space="preserve"> ISSARA </w:t>
      </w:r>
      <w:r w:rsidRPr="00BD0EC4">
        <w:rPr>
          <w:rFonts w:asciiTheme="minorBidi" w:hAnsiTheme="minorBidi" w:cstheme="minorBidi"/>
          <w:sz w:val="28"/>
          <w:cs/>
        </w:rPr>
        <w:t>อาจประสบความยุ่งยากในการบังคับให้เป็นไปตามคำพิพากษาของศาล ผู้ถือหน่วยทรัสต์จึงมีความเสี่ยงที่จะไม่ได้รับผลประโยชน์ตอบแทนตามจำนวนหรือภายในระยะเวลาที่คาดการณ์ไว้</w:t>
      </w:r>
    </w:p>
    <w:p w14:paraId="3D96FD81" w14:textId="37BA9BA4" w:rsidR="008B5C1A" w:rsidRPr="00BD0EC4" w:rsidRDefault="008B5C1A" w:rsidP="0085577A">
      <w:pPr>
        <w:pStyle w:val="Heading2"/>
        <w:numPr>
          <w:ilvl w:val="2"/>
          <w:numId w:val="3"/>
        </w:numPr>
        <w:ind w:left="709" w:hanging="709"/>
        <w:rPr>
          <w:rFonts w:asciiTheme="minorBidi" w:hAnsiTheme="minorBidi" w:cstheme="minorBidi"/>
        </w:rPr>
      </w:pPr>
      <w:r w:rsidRPr="00BD0EC4">
        <w:rPr>
          <w:rFonts w:asciiTheme="minorBidi" w:hAnsiTheme="minorBidi" w:cstheme="minorBidi"/>
          <w:cs/>
        </w:rPr>
        <w:lastRenderedPageBreak/>
        <w:t xml:space="preserve">ความเสี่ยงของผลประกอบการของกองทรัสต์ </w:t>
      </w:r>
      <w:r w:rsidRPr="00BD0EC4">
        <w:rPr>
          <w:rFonts w:asciiTheme="minorBidi" w:hAnsiTheme="minorBidi" w:cstheme="minorBidi"/>
        </w:rPr>
        <w:t xml:space="preserve">ISSARA </w:t>
      </w:r>
      <w:r w:rsidRPr="00BD0EC4">
        <w:rPr>
          <w:rFonts w:asciiTheme="minorBidi" w:hAnsiTheme="minorBidi" w:cstheme="minorBidi"/>
          <w:cs/>
        </w:rPr>
        <w:t>ขึ้นอยู่กับความสามารถในการบริหารทรัพย์สินของผู้จัดการกองทรัสต์และผู้บริหารอสังหาริมทรัพย์ในการจัดการและจัดหาผลประโยชน์จากทรัพย์สินที่กองทรัสต์จะเข้าลงทุน</w:t>
      </w:r>
    </w:p>
    <w:p w14:paraId="4CE8D24D" w14:textId="77777777" w:rsidR="008B5C1A" w:rsidRPr="00BD0EC4" w:rsidRDefault="008B5C1A" w:rsidP="00265832">
      <w:pPr>
        <w:spacing w:after="240"/>
        <w:jc w:val="thaiDistribute"/>
        <w:rPr>
          <w:rFonts w:asciiTheme="minorBidi" w:hAnsiTheme="minorBidi" w:cstheme="minorBidi"/>
          <w:sz w:val="28"/>
        </w:rPr>
      </w:pPr>
      <w:r w:rsidRPr="00BD0EC4">
        <w:rPr>
          <w:rFonts w:asciiTheme="minorBidi" w:hAnsiTheme="minorBidi" w:cstheme="minorBidi"/>
          <w:sz w:val="28"/>
          <w:cs/>
        </w:rPr>
        <w:t xml:space="preserve">ภายหลังจากที่มีการลงทุนในทรัพย์สินที่กองทรัสต์จะเข้าลงทุน ผู้จัดการกองทรัสต์จะเป็นผู้กำหนดนโยบายการตลาดและกลยุทธ์การบริหารจัดการทรัพย์สินหลักของกองทรัสต์ </w:t>
      </w:r>
      <w:r w:rsidRPr="00BD0EC4">
        <w:rPr>
          <w:rFonts w:asciiTheme="minorBidi" w:hAnsiTheme="minorBidi" w:cstheme="minorBidi"/>
          <w:sz w:val="28"/>
        </w:rPr>
        <w:t xml:space="preserve">ISSARA </w:t>
      </w:r>
      <w:r w:rsidRPr="00BD0EC4">
        <w:rPr>
          <w:rFonts w:asciiTheme="minorBidi" w:hAnsiTheme="minorBidi" w:cstheme="minorBidi"/>
          <w:sz w:val="28"/>
          <w:cs/>
        </w:rPr>
        <w:t xml:space="preserve">ให้เป็นไปตามที่ระบุไว้ในสัญญาก่อตั้งทรัสต์ ซึ่งการปฏิบัติหน้าที่ของผู้จัดการกองทรัสต์จะอยู่ภายใต้การควบคุมดูแลของทรัสตี ผู้ถือหน่วยทรัสต์อาจไม่มีโอกาสที่จะประเมินการตัดสินใจของผู้จัดการกองทรัสต์เกี่ยวกับกลยุทธ์ที่ผู้จัดการกองทรัสต์นำมาใช้หรือการลงทุนของกองทรัสต์ ตลอดจนเงื่อนไขในการลงทุนดังกล่าว การที่ผู้จัดการกองทรัสต์ไม่สามารถดำเนินงานตามกลยุทธ์ของกองทรัสต์ </w:t>
      </w:r>
      <w:r w:rsidRPr="00BD0EC4">
        <w:rPr>
          <w:rFonts w:asciiTheme="minorBidi" w:hAnsiTheme="minorBidi" w:cstheme="minorBidi"/>
          <w:sz w:val="28"/>
        </w:rPr>
        <w:t xml:space="preserve">ISSARA </w:t>
      </w:r>
      <w:r w:rsidRPr="00BD0EC4">
        <w:rPr>
          <w:rFonts w:asciiTheme="minorBidi" w:hAnsiTheme="minorBidi" w:cstheme="minorBidi"/>
          <w:sz w:val="28"/>
          <w:cs/>
        </w:rPr>
        <w:t xml:space="preserve">ให้เป็นไปตามแผนที่ได้วางไว้ อาจมีผลกระทบในทางลบต่อธุรกิจ ฐานะการเงินและผลการดำเนินงานรวมทั้งโอกาสทางธุรกิจอย่างมีนัยสำคัญ ซึ่งอาจส่งผลกระทบต่อราคาประเมินของทรัพย์สินหลัก และอัตราการจ่ายประโยชน์ตอบแทนของกองทรัสต์ </w:t>
      </w:r>
      <w:r w:rsidRPr="00BD0EC4">
        <w:rPr>
          <w:rFonts w:asciiTheme="minorBidi" w:hAnsiTheme="minorBidi" w:cstheme="minorBidi"/>
          <w:sz w:val="28"/>
        </w:rPr>
        <w:t xml:space="preserve">ISSARA </w:t>
      </w:r>
    </w:p>
    <w:p w14:paraId="1AD8C1BF" w14:textId="77777777" w:rsidR="008B5C1A" w:rsidRPr="00BD0EC4" w:rsidRDefault="008B5C1A" w:rsidP="00265832">
      <w:pPr>
        <w:spacing w:after="240"/>
        <w:jc w:val="thaiDistribute"/>
        <w:rPr>
          <w:rFonts w:asciiTheme="minorBidi" w:hAnsiTheme="minorBidi" w:cstheme="minorBidi"/>
          <w:sz w:val="28"/>
        </w:rPr>
      </w:pPr>
      <w:r w:rsidRPr="00BD0EC4">
        <w:rPr>
          <w:rFonts w:asciiTheme="minorBidi" w:hAnsiTheme="minorBidi" w:cstheme="minorBidi"/>
          <w:sz w:val="28"/>
          <w:cs/>
        </w:rPr>
        <w:t xml:space="preserve">ความสามารถของผู้จัดการกองทรัสต์ในการดำเนินงานตามกลยุทธ์การลงทุนของกองทรัสต์ </w:t>
      </w:r>
      <w:r w:rsidRPr="00BD0EC4">
        <w:rPr>
          <w:rFonts w:asciiTheme="minorBidi" w:hAnsiTheme="minorBidi" w:cstheme="minorBidi"/>
          <w:sz w:val="28"/>
        </w:rPr>
        <w:t>ISSARA</w:t>
      </w:r>
      <w:r w:rsidRPr="00BD0EC4">
        <w:rPr>
          <w:rFonts w:asciiTheme="minorBidi" w:hAnsiTheme="minorBidi" w:cstheme="minorBidi"/>
          <w:sz w:val="28"/>
          <w:cs/>
        </w:rPr>
        <w:t>ให้ประสบความสำเร็จนั้นขึ้นอยู่กับปัจจัยที่ไม่แน่นอนหลายประการรวมถึงความสามารถในการหาโอกาสการลงทุนที่เหมาะสมและสอดคล้องกับหลักเกณฑ์การลงทุนของกองทรัสต์</w:t>
      </w:r>
      <w:r w:rsidRPr="00BD0EC4">
        <w:rPr>
          <w:rFonts w:asciiTheme="minorBidi" w:hAnsiTheme="minorBidi" w:cstheme="minorBidi"/>
          <w:sz w:val="28"/>
        </w:rPr>
        <w:t xml:space="preserve"> ISSARA</w:t>
      </w:r>
      <w:r w:rsidRPr="00BD0EC4">
        <w:rPr>
          <w:rFonts w:asciiTheme="minorBidi" w:hAnsiTheme="minorBidi" w:cstheme="minorBidi"/>
          <w:sz w:val="28"/>
          <w:cs/>
        </w:rPr>
        <w:t xml:space="preserve"> รวมทั้งการได้รับเงื่อนไขทางการเงินที่ดี ดังนั้น ผู้จัดการกองทรัสต์จึงไม่สามารถรับรองได้ว่าการดำเนินงานตามกลยุทธ์การลงทุนของผู้จัดการกองทรัสต์ในความเป็นจริงจะเป็นไปตามแผนที่วางไว้หรือสามารถทำได้ภายในระยะเวลาที่กำหนดและมีค่าใช้จ่ายที่เหมาะสม</w:t>
      </w:r>
    </w:p>
    <w:p w14:paraId="5724005E" w14:textId="765FB248" w:rsidR="008B5C1A" w:rsidRPr="00BD0EC4" w:rsidRDefault="008B5C1A" w:rsidP="00265832">
      <w:pPr>
        <w:spacing w:after="240"/>
        <w:jc w:val="thaiDistribute"/>
      </w:pPr>
      <w:r w:rsidRPr="00BD0EC4">
        <w:rPr>
          <w:rFonts w:asciiTheme="minorBidi" w:hAnsiTheme="minorBidi" w:cstheme="minorBidi"/>
          <w:sz w:val="28"/>
          <w:cs/>
        </w:rPr>
        <w:t>อย่างไรก็ดี ผู้จัดการกองทรัสต์ได้กำหนดมาตรการในการดำเนินการเพื่อลดความเสี่ยงดังกล่าวข้างต้น</w:t>
      </w:r>
      <w:r w:rsidRPr="00BD0EC4">
        <w:rPr>
          <w:rFonts w:asciiTheme="minorBidi" w:hAnsiTheme="minorBidi" w:cstheme="minorBidi"/>
          <w:sz w:val="28"/>
        </w:rPr>
        <w:t xml:space="preserve"> </w:t>
      </w:r>
      <w:r w:rsidRPr="00BD0EC4">
        <w:rPr>
          <w:rFonts w:asciiTheme="minorBidi" w:hAnsiTheme="minorBidi" w:cstheme="minorBidi"/>
          <w:sz w:val="28"/>
          <w:cs/>
        </w:rPr>
        <w:t xml:space="preserve">โดยผู้จัดการกองทรัสต์มีระบบงานที่สามารถควบคุม ดูแลผลการดำเนินงานของผู้บริหารอสังหาริมทรัพย์ของกองทรัสต์ </w:t>
      </w:r>
      <w:r w:rsidRPr="00BD0EC4">
        <w:rPr>
          <w:rFonts w:asciiTheme="minorBidi" w:hAnsiTheme="minorBidi" w:cstheme="minorBidi"/>
          <w:sz w:val="28"/>
        </w:rPr>
        <w:t xml:space="preserve">ISSARA </w:t>
      </w:r>
      <w:r w:rsidRPr="00BD0EC4">
        <w:rPr>
          <w:rFonts w:asciiTheme="minorBidi" w:hAnsiTheme="minorBidi" w:cstheme="minorBidi"/>
          <w:sz w:val="28"/>
          <w:cs/>
        </w:rPr>
        <w:t xml:space="preserve"> โดยผู้บริหารอสังหาริมทรัพย์จะต้องจัดส่งงบประมาณประจำปีและแผนค่าใช้จ่ายด้านการลงทุนให้แก่ผู้จัดการกองทรัสต์ เพื่อพิจารณาให้ความเห็นชอบ รวมถึงรายงาน</w:t>
      </w:r>
      <w:r w:rsidR="00326164" w:rsidRPr="00BD0EC4">
        <w:rPr>
          <w:rFonts w:asciiTheme="minorBidi" w:hAnsiTheme="minorBidi" w:cstheme="minorBidi"/>
          <w:sz w:val="28"/>
          <w:cs/>
        </w:rPr>
        <w:t>รายได้ค่าเช่าและค่าบริการ</w:t>
      </w:r>
      <w:r w:rsidRPr="00BD0EC4">
        <w:rPr>
          <w:rFonts w:asciiTheme="minorBidi" w:hAnsiTheme="minorBidi" w:cstheme="minorBidi"/>
          <w:sz w:val="28"/>
          <w:cs/>
        </w:rPr>
        <w:t xml:space="preserve"> รายเดือน หรือรายงานอื่นใดตามที่ผู้จัดการกองทรัสต์ร้องขอ ซึ่งในกรณีที่ผลประกอบการของทรัพย์สินหลักของกองทรัสต์ </w:t>
      </w:r>
      <w:r w:rsidRPr="00BD0EC4">
        <w:rPr>
          <w:rFonts w:asciiTheme="minorBidi" w:hAnsiTheme="minorBidi" w:cstheme="minorBidi"/>
          <w:sz w:val="28"/>
        </w:rPr>
        <w:t xml:space="preserve">ISSARA </w:t>
      </w:r>
      <w:r w:rsidRPr="00BD0EC4">
        <w:rPr>
          <w:rFonts w:asciiTheme="minorBidi" w:hAnsiTheme="minorBidi" w:cstheme="minorBidi"/>
          <w:sz w:val="28"/>
          <w:cs/>
        </w:rPr>
        <w:t xml:space="preserve">ไม่เป็นไปตามงบประมาณประจำปีที่ได้รับ ผู้จัดการกองทรัสต์จะดำเนินการวางแผนร่วมกับผู้บริหารอสังหาริมทรัพย์เพื่อลดผลกระทบต่อผลประกอบการของกองทรัสต์ </w:t>
      </w:r>
      <w:r w:rsidRPr="00BD0EC4">
        <w:rPr>
          <w:rFonts w:asciiTheme="minorBidi" w:hAnsiTheme="minorBidi" w:cstheme="minorBidi"/>
          <w:sz w:val="28"/>
        </w:rPr>
        <w:t xml:space="preserve">ISSARA </w:t>
      </w:r>
    </w:p>
    <w:p w14:paraId="78336350" w14:textId="07AAC6BD" w:rsidR="00510EC6" w:rsidRPr="00BD0EC4" w:rsidRDefault="00510EC6" w:rsidP="0085577A">
      <w:pPr>
        <w:pStyle w:val="Heading2"/>
        <w:numPr>
          <w:ilvl w:val="2"/>
          <w:numId w:val="3"/>
        </w:numPr>
        <w:ind w:left="709" w:hanging="709"/>
      </w:pPr>
      <w:r w:rsidRPr="00BD0EC4">
        <w:rPr>
          <w:rFonts w:asciiTheme="minorBidi" w:hAnsiTheme="minorBidi" w:cstheme="minorBidi"/>
          <w:cs/>
        </w:rPr>
        <w:t>ความเสี่ยงจากการกู้ยืมเงิน</w:t>
      </w:r>
    </w:p>
    <w:p w14:paraId="45206E34" w14:textId="77777777" w:rsidR="008C7B2D" w:rsidRPr="00BD0EC4" w:rsidRDefault="005D0F05" w:rsidP="009768A7">
      <w:pPr>
        <w:spacing w:after="240"/>
        <w:jc w:val="thaiDistribute"/>
        <w:rPr>
          <w:rFonts w:asciiTheme="minorBidi" w:hAnsiTheme="minorBidi" w:cstheme="minorBidi"/>
          <w:sz w:val="28"/>
        </w:rPr>
      </w:pPr>
      <w:r w:rsidRPr="00BD0EC4">
        <w:rPr>
          <w:rFonts w:asciiTheme="minorBidi" w:hAnsiTheme="minorBidi" w:cstheme="minorBidi"/>
          <w:sz w:val="28"/>
          <w:cs/>
        </w:rPr>
        <w:t xml:space="preserve">กองทรัสต์ </w:t>
      </w:r>
      <w:r w:rsidRPr="00BD0EC4">
        <w:rPr>
          <w:rFonts w:asciiTheme="minorBidi" w:hAnsiTheme="minorBidi" w:cstheme="minorBidi"/>
          <w:sz w:val="28"/>
        </w:rPr>
        <w:t xml:space="preserve">ISSARA </w:t>
      </w:r>
      <w:r w:rsidR="00A0619A" w:rsidRPr="00BD0EC4">
        <w:rPr>
          <w:rFonts w:asciiTheme="minorBidi" w:hAnsiTheme="minorBidi" w:cstheme="minorBidi" w:hint="cs"/>
          <w:sz w:val="28"/>
          <w:cs/>
        </w:rPr>
        <w:t>จะ</w:t>
      </w:r>
      <w:r w:rsidRPr="00BD0EC4">
        <w:rPr>
          <w:rFonts w:asciiTheme="minorBidi" w:hAnsiTheme="minorBidi" w:cstheme="minorBidi"/>
          <w:sz w:val="28"/>
          <w:cs/>
        </w:rPr>
        <w:t>มีการกู้ยืมเงิน</w:t>
      </w:r>
      <w:r w:rsidR="00A0619A" w:rsidRPr="00BD0EC4">
        <w:rPr>
          <w:rFonts w:asciiTheme="minorBidi" w:hAnsiTheme="minorBidi" w:cstheme="minorBidi" w:hint="cs"/>
          <w:sz w:val="28"/>
          <w:cs/>
        </w:rPr>
        <w:t>เพื่อการลงทุนใน</w:t>
      </w:r>
      <w:r w:rsidR="00A0619A" w:rsidRPr="00BD0EC4">
        <w:rPr>
          <w:rFonts w:asciiTheme="minorBidi" w:hAnsiTheme="minorBidi"/>
          <w:cs/>
        </w:rPr>
        <w:t>ทรัพย์สินที่จะลงทุนเพิ่มเติม</w:t>
      </w:r>
      <w:r w:rsidRPr="00BD0EC4">
        <w:rPr>
          <w:rFonts w:asciiTheme="minorBidi" w:hAnsiTheme="minorBidi" w:cstheme="minorBidi"/>
          <w:sz w:val="28"/>
        </w:rPr>
        <w:t xml:space="preserve"> </w:t>
      </w:r>
      <w:r w:rsidR="00A0619A" w:rsidRPr="00BD0EC4">
        <w:rPr>
          <w:rFonts w:asciiTheme="minorBidi" w:hAnsiTheme="minorBidi" w:cstheme="minorBidi" w:hint="cs"/>
          <w:sz w:val="28"/>
          <w:cs/>
        </w:rPr>
        <w:t>ซึ่ง</w:t>
      </w:r>
      <w:r w:rsidRPr="00BD0EC4">
        <w:rPr>
          <w:rFonts w:asciiTheme="minorBidi" w:hAnsiTheme="minorBidi" w:cstheme="minorBidi"/>
          <w:sz w:val="28"/>
          <w:cs/>
        </w:rPr>
        <w:t>กองทรัสต์</w:t>
      </w:r>
      <w:r w:rsidRPr="00BD0EC4">
        <w:rPr>
          <w:rFonts w:asciiTheme="minorBidi" w:hAnsiTheme="minorBidi" w:cstheme="minorBidi"/>
          <w:sz w:val="28"/>
        </w:rPr>
        <w:t xml:space="preserve"> ISSARA </w:t>
      </w:r>
      <w:r w:rsidRPr="00BD0EC4">
        <w:rPr>
          <w:rFonts w:asciiTheme="minorBidi" w:hAnsiTheme="minorBidi" w:cstheme="minorBidi"/>
          <w:sz w:val="28"/>
          <w:cs/>
        </w:rPr>
        <w:t xml:space="preserve">อาจมีความเสี่ยงเกิดขึ้นจากการกู้ยืมเงินดังกล่าวได้เนื่องจากการเปลี่ยนแปลงของภาวะเศรษฐกิจและอัตราดอกเบี้ย ซึ่งอาจส่งผลกระทบต่อการดำเนินงานของกองทรัสต์ </w:t>
      </w:r>
      <w:r w:rsidRPr="00BD0EC4">
        <w:rPr>
          <w:rFonts w:asciiTheme="minorBidi" w:hAnsiTheme="minorBidi" w:cstheme="minorBidi"/>
          <w:sz w:val="28"/>
        </w:rPr>
        <w:t xml:space="preserve">ISSARA </w:t>
      </w:r>
      <w:r w:rsidRPr="00BD0EC4">
        <w:rPr>
          <w:rFonts w:asciiTheme="minorBidi" w:hAnsiTheme="minorBidi" w:cstheme="minorBidi"/>
          <w:sz w:val="28"/>
          <w:cs/>
        </w:rPr>
        <w:t>ทำให้กองทรัสต์</w:t>
      </w:r>
      <w:r w:rsidRPr="00BD0EC4">
        <w:rPr>
          <w:rFonts w:asciiTheme="minorBidi" w:hAnsiTheme="minorBidi" w:cstheme="minorBidi"/>
          <w:sz w:val="28"/>
        </w:rPr>
        <w:t xml:space="preserve"> ISSARA </w:t>
      </w:r>
      <w:r w:rsidRPr="00BD0EC4">
        <w:rPr>
          <w:rFonts w:asciiTheme="minorBidi" w:hAnsiTheme="minorBidi" w:cstheme="minorBidi"/>
          <w:sz w:val="28"/>
          <w:cs/>
        </w:rPr>
        <w:t>มีสภาพคล่องไม่เพียงพอ</w:t>
      </w:r>
      <w:r w:rsidRPr="00BD0EC4">
        <w:rPr>
          <w:rFonts w:asciiTheme="minorBidi" w:hAnsiTheme="minorBidi" w:cstheme="minorBidi"/>
          <w:sz w:val="28"/>
        </w:rPr>
        <w:t xml:space="preserve"> </w:t>
      </w:r>
      <w:r w:rsidRPr="00BD0EC4">
        <w:rPr>
          <w:rFonts w:asciiTheme="minorBidi" w:hAnsiTheme="minorBidi" w:cstheme="minorBidi"/>
          <w:sz w:val="28"/>
          <w:cs/>
        </w:rPr>
        <w:t>รวมถึงกองทรัสต์</w:t>
      </w:r>
      <w:r w:rsidRPr="00BD0EC4">
        <w:rPr>
          <w:rFonts w:asciiTheme="minorBidi" w:hAnsiTheme="minorBidi" w:cstheme="minorBidi"/>
          <w:sz w:val="28"/>
        </w:rPr>
        <w:t xml:space="preserve"> ISSARA </w:t>
      </w:r>
      <w:r w:rsidRPr="00BD0EC4">
        <w:rPr>
          <w:rFonts w:asciiTheme="minorBidi" w:hAnsiTheme="minorBidi" w:cstheme="minorBidi"/>
          <w:sz w:val="28"/>
          <w:cs/>
        </w:rPr>
        <w:t>อาจมีความเสี่ยงที่จะมีความสามารถในการชำระคืนเงินต้นและดอกเบี้ยลดลง</w:t>
      </w:r>
      <w:r w:rsidRPr="00BD0EC4">
        <w:rPr>
          <w:rFonts w:asciiTheme="minorBidi" w:hAnsiTheme="minorBidi" w:cstheme="minorBidi"/>
          <w:sz w:val="28"/>
        </w:rPr>
        <w:t xml:space="preserve"> </w:t>
      </w:r>
      <w:r w:rsidRPr="00BD0EC4">
        <w:rPr>
          <w:rFonts w:asciiTheme="minorBidi" w:hAnsiTheme="minorBidi" w:cstheme="minorBidi"/>
          <w:sz w:val="28"/>
          <w:cs/>
        </w:rPr>
        <w:t>และอาจส่งผลกระทบต่อความสามารถของกองทรัสต์</w:t>
      </w:r>
      <w:r w:rsidRPr="00BD0EC4">
        <w:rPr>
          <w:rFonts w:asciiTheme="minorBidi" w:hAnsiTheme="minorBidi" w:cstheme="minorBidi"/>
          <w:sz w:val="28"/>
        </w:rPr>
        <w:t xml:space="preserve"> ISSARA </w:t>
      </w:r>
      <w:r w:rsidRPr="00BD0EC4">
        <w:rPr>
          <w:rFonts w:asciiTheme="minorBidi" w:hAnsiTheme="minorBidi" w:cstheme="minorBidi"/>
          <w:sz w:val="28"/>
          <w:cs/>
        </w:rPr>
        <w:t xml:space="preserve">ในการจ่ายประโยชน์ตอบแทนให้กับผู้ถือหน่วยทรัสต์ </w:t>
      </w:r>
    </w:p>
    <w:p w14:paraId="2FBCC096" w14:textId="521FB37F" w:rsidR="003E7CC5" w:rsidRPr="00BD0EC4" w:rsidRDefault="00A61A79" w:rsidP="009D7F19">
      <w:pPr>
        <w:spacing w:after="240"/>
        <w:jc w:val="thaiDistribute"/>
        <w:rPr>
          <w:rFonts w:ascii="Cordia New" w:hAnsi="Cordia New"/>
          <w:sz w:val="28"/>
          <w:u w:val="single"/>
        </w:rPr>
      </w:pPr>
      <w:r w:rsidRPr="00BD0EC4">
        <w:rPr>
          <w:rFonts w:asciiTheme="minorBidi" w:hAnsiTheme="minorBidi" w:cstheme="minorBidi" w:hint="cs"/>
          <w:sz w:val="28"/>
          <w:cs/>
        </w:rPr>
        <w:lastRenderedPageBreak/>
        <w:t xml:space="preserve">นอกจากนี้ </w:t>
      </w:r>
      <w:r w:rsidR="0006378D" w:rsidRPr="00BD0EC4">
        <w:rPr>
          <w:rFonts w:asciiTheme="minorBidi" w:hAnsiTheme="minorBidi" w:cstheme="minorBidi" w:hint="cs"/>
          <w:sz w:val="28"/>
          <w:cs/>
        </w:rPr>
        <w:t>ในการ</w:t>
      </w:r>
      <w:r w:rsidR="0006378D" w:rsidRPr="00BD0EC4">
        <w:rPr>
          <w:rFonts w:asciiTheme="minorBidi" w:hAnsiTheme="minorBidi" w:cstheme="minorBidi"/>
          <w:sz w:val="28"/>
          <w:cs/>
        </w:rPr>
        <w:t>กู้ยืมเงิน</w:t>
      </w:r>
      <w:r w:rsidR="0006378D" w:rsidRPr="00BD0EC4">
        <w:rPr>
          <w:rFonts w:asciiTheme="minorBidi" w:hAnsiTheme="minorBidi" w:cstheme="minorBidi" w:hint="cs"/>
          <w:sz w:val="28"/>
          <w:cs/>
        </w:rPr>
        <w:t>เพื่อการลงทุนใน</w:t>
      </w:r>
      <w:r w:rsidR="0006378D" w:rsidRPr="00BD0EC4">
        <w:rPr>
          <w:rFonts w:asciiTheme="minorBidi" w:hAnsiTheme="minorBidi"/>
          <w:cs/>
        </w:rPr>
        <w:t>ทรัพย์สินที่จะลงทุนเพิ่มเติม</w:t>
      </w:r>
      <w:r w:rsidR="005A2A56" w:rsidRPr="00BD0EC4">
        <w:rPr>
          <w:rFonts w:asciiTheme="minorBidi" w:hAnsiTheme="minorBidi" w:hint="cs"/>
          <w:cs/>
        </w:rPr>
        <w:t>ในครั้งนี้</w:t>
      </w:r>
      <w:r w:rsidR="0006378D" w:rsidRPr="00BD0EC4">
        <w:rPr>
          <w:rFonts w:asciiTheme="minorBidi" w:hAnsiTheme="minorBidi" w:hint="cs"/>
          <w:cs/>
        </w:rPr>
        <w:t xml:space="preserve"> บริษัทฯ คาดว่า</w:t>
      </w:r>
      <w:r w:rsidR="000C5C9D" w:rsidRPr="00BD0EC4">
        <w:rPr>
          <w:rFonts w:asciiTheme="minorBidi" w:hAnsiTheme="minorBidi" w:hint="cs"/>
          <w:cs/>
        </w:rPr>
        <w:t>ผู้ให้กู้</w:t>
      </w:r>
      <w:r w:rsidR="0006378D" w:rsidRPr="00BD0EC4">
        <w:rPr>
          <w:rFonts w:asciiTheme="minorBidi" w:hAnsiTheme="minorBidi" w:hint="cs"/>
          <w:cs/>
        </w:rPr>
        <w:t>อาจมีการกำหนดเงื่อนไขในการกู้ยืมเงิน</w:t>
      </w:r>
      <w:r w:rsidR="00F652F8" w:rsidRPr="00BD0EC4">
        <w:rPr>
          <w:rFonts w:asciiTheme="minorBidi" w:hAnsiTheme="minorBidi" w:hint="cs"/>
          <w:cs/>
        </w:rPr>
        <w:t>เกี่ยวกับ</w:t>
      </w:r>
      <w:r w:rsidR="00911A53" w:rsidRPr="00BD0EC4">
        <w:rPr>
          <w:rFonts w:ascii="Cordia New" w:hAnsi="Cordia New" w:hint="cs"/>
          <w:sz w:val="28"/>
          <w:cs/>
        </w:rPr>
        <w:t>อัตราการเช่าทรัพย์สิน (</w:t>
      </w:r>
      <w:r w:rsidR="00911A53" w:rsidRPr="00BD0EC4">
        <w:rPr>
          <w:rFonts w:ascii="Cordia New" w:hAnsi="Cordia New"/>
          <w:sz w:val="28"/>
        </w:rPr>
        <w:t>Occupancy Rate)</w:t>
      </w:r>
      <w:r w:rsidR="00911A53" w:rsidRPr="00BD0EC4">
        <w:rPr>
          <w:rFonts w:ascii="Cordia New" w:hAnsi="Cordia New" w:hint="cs"/>
          <w:sz w:val="28"/>
          <w:cs/>
        </w:rPr>
        <w:t xml:space="preserve"> ของทรัพย์สินที่</w:t>
      </w:r>
      <w:r w:rsidR="001F593A" w:rsidRPr="00BD0EC4">
        <w:rPr>
          <w:rFonts w:ascii="Cordia New" w:hAnsi="Cordia New" w:hint="cs"/>
          <w:sz w:val="28"/>
          <w:cs/>
        </w:rPr>
        <w:t>กองทรัสต์จะเข้าลงทุน ว่าต้องมีอัตราไม่ต่ำกว่า</w:t>
      </w:r>
      <w:r w:rsidR="000C5C9D" w:rsidRPr="00BD0EC4">
        <w:rPr>
          <w:rFonts w:ascii="Cordia New" w:hAnsi="Cordia New" w:hint="cs"/>
          <w:sz w:val="28"/>
          <w:cs/>
        </w:rPr>
        <w:t>ที่</w:t>
      </w:r>
      <w:r w:rsidR="00195EEF" w:rsidRPr="00BD0EC4">
        <w:rPr>
          <w:rFonts w:asciiTheme="minorBidi" w:hAnsiTheme="minorBidi" w:hint="cs"/>
          <w:cs/>
        </w:rPr>
        <w:t>ผู้ให้กู้</w:t>
      </w:r>
      <w:r w:rsidR="000C5C9D" w:rsidRPr="00BD0EC4">
        <w:rPr>
          <w:rFonts w:ascii="Cordia New" w:hAnsi="Cordia New" w:hint="cs"/>
          <w:sz w:val="28"/>
          <w:cs/>
        </w:rPr>
        <w:t xml:space="preserve">กำหนด </w:t>
      </w:r>
      <w:r w:rsidR="004574F8" w:rsidRPr="00BD0EC4">
        <w:rPr>
          <w:rFonts w:ascii="Cordia New" w:hAnsi="Cordia New" w:hint="cs"/>
          <w:sz w:val="28"/>
          <w:cs/>
        </w:rPr>
        <w:t>รวมไปถึง</w:t>
      </w:r>
      <w:r w:rsidR="004574F8" w:rsidRPr="00BD0EC4">
        <w:rPr>
          <w:rFonts w:ascii="Cordia New" w:hAnsi="Cordia New"/>
          <w:sz w:val="28"/>
          <w:cs/>
        </w:rPr>
        <w:t>อาจมีข้อสัญญาบางประการ</w:t>
      </w:r>
      <w:r w:rsidR="005A2A56" w:rsidRPr="00BD0EC4">
        <w:rPr>
          <w:rFonts w:ascii="Cordia New" w:hAnsi="Cordia New" w:hint="cs"/>
          <w:sz w:val="28"/>
          <w:cs/>
        </w:rPr>
        <w:t>ที่</w:t>
      </w:r>
      <w:r w:rsidR="004574F8" w:rsidRPr="00BD0EC4">
        <w:rPr>
          <w:rFonts w:ascii="Cordia New" w:hAnsi="Cordia New"/>
          <w:sz w:val="28"/>
          <w:cs/>
        </w:rPr>
        <w:t>จำกัดการดำเนินงานของกองทรัสต์</w:t>
      </w:r>
      <w:r w:rsidR="005F66DA" w:rsidRPr="00BD0EC4">
        <w:rPr>
          <w:rFonts w:ascii="Cordia New" w:hAnsi="Cordia New" w:hint="cs"/>
          <w:sz w:val="28"/>
          <w:cs/>
        </w:rPr>
        <w:t xml:space="preserve">ในการเปลี่ยนแปลงผู้บริหารอสังหาริมทรัพย์ </w:t>
      </w:r>
      <w:r w:rsidR="005D7A9F" w:rsidRPr="00BD0EC4">
        <w:rPr>
          <w:rFonts w:ascii="Cordia New" w:hAnsi="Cordia New" w:hint="cs"/>
          <w:sz w:val="28"/>
          <w:cs/>
        </w:rPr>
        <w:t>เนื่องจากผู้</w:t>
      </w:r>
      <w:r w:rsidR="00B64037" w:rsidRPr="00BD0EC4">
        <w:rPr>
          <w:rFonts w:ascii="Cordia New" w:hAnsi="Cordia New" w:hint="cs"/>
          <w:sz w:val="28"/>
          <w:cs/>
        </w:rPr>
        <w:t>ให้กู้</w:t>
      </w:r>
      <w:r w:rsidR="005D7A9F" w:rsidRPr="00BD0EC4">
        <w:rPr>
          <w:rFonts w:ascii="Cordia New" w:hAnsi="Cordia New" w:hint="cs"/>
          <w:sz w:val="28"/>
          <w:cs/>
        </w:rPr>
        <w:t>พิจารณาว่าผู้บริหารอสังหาริมทรัพย์มีบทบาทสำคัญต่อผลการดำเนินงานของทรัพย์สิน</w:t>
      </w:r>
      <w:r w:rsidR="005D7A9F" w:rsidRPr="00BD0EC4">
        <w:rPr>
          <w:rFonts w:ascii="Cordia New" w:hAnsi="Cordia New"/>
          <w:sz w:val="28"/>
          <w:cs/>
        </w:rPr>
        <w:t xml:space="preserve"> </w:t>
      </w:r>
      <w:r w:rsidR="00927840" w:rsidRPr="00BD0EC4">
        <w:rPr>
          <w:rFonts w:ascii="Cordia New" w:hAnsi="Cordia New" w:hint="cs"/>
          <w:sz w:val="28"/>
          <w:cs/>
        </w:rPr>
        <w:t xml:space="preserve">ในการนี้ </w:t>
      </w:r>
      <w:r w:rsidR="00B03580" w:rsidRPr="00BD0EC4">
        <w:rPr>
          <w:rFonts w:ascii="Cordia New" w:hAnsi="Cordia New" w:hint="cs"/>
          <w:sz w:val="28"/>
          <w:cs/>
        </w:rPr>
        <w:t xml:space="preserve">จากเงื่อนไขดังกล่าว </w:t>
      </w:r>
      <w:r w:rsidR="005071A7" w:rsidRPr="00BD0EC4">
        <w:rPr>
          <w:rFonts w:ascii="Cordia New" w:hAnsi="Cordia New" w:hint="cs"/>
          <w:sz w:val="28"/>
          <w:cs/>
        </w:rPr>
        <w:t>จึงอาจมีความเสี่ยง</w:t>
      </w:r>
      <w:r w:rsidR="00CA2190" w:rsidRPr="00BD0EC4">
        <w:rPr>
          <w:rFonts w:ascii="Cordia New" w:hAnsi="Cordia New" w:hint="cs"/>
          <w:sz w:val="28"/>
          <w:cs/>
        </w:rPr>
        <w:t>ที่จะ</w:t>
      </w:r>
      <w:r w:rsidR="00F4731B" w:rsidRPr="00BD0EC4">
        <w:rPr>
          <w:rFonts w:ascii="Cordia New" w:hAnsi="Cordia New"/>
          <w:sz w:val="28"/>
          <w:cs/>
        </w:rPr>
        <w:t>เกิดเหตุผิดสัญญาภายใต้สัญญาเงินกู้</w:t>
      </w:r>
      <w:r w:rsidR="00840196" w:rsidRPr="00BD0EC4">
        <w:rPr>
          <w:rFonts w:ascii="Cordia New" w:hAnsi="Cordia New" w:hint="cs"/>
          <w:sz w:val="28"/>
          <w:cs/>
        </w:rPr>
        <w:t xml:space="preserve"> </w:t>
      </w:r>
      <w:r w:rsidR="00BB2B12" w:rsidRPr="00BD0EC4">
        <w:rPr>
          <w:rFonts w:ascii="Cordia New" w:hAnsi="Cordia New" w:hint="cs"/>
          <w:sz w:val="28"/>
          <w:cs/>
        </w:rPr>
        <w:t>ซึ่ง</w:t>
      </w:r>
      <w:r w:rsidR="00840196" w:rsidRPr="00BD0EC4">
        <w:rPr>
          <w:rFonts w:ascii="Cordia New" w:hAnsi="Cordia New"/>
          <w:sz w:val="28"/>
          <w:cs/>
        </w:rPr>
        <w:t>อาจส่งผลให้ผู้ให้กู้</w:t>
      </w:r>
      <w:r w:rsidR="00CA2190" w:rsidRPr="00BD0EC4">
        <w:rPr>
          <w:rFonts w:ascii="Cordia New" w:hAnsi="Cordia New" w:hint="cs"/>
          <w:sz w:val="28"/>
          <w:cs/>
        </w:rPr>
        <w:t>สามารถ</w:t>
      </w:r>
      <w:r w:rsidR="00840196" w:rsidRPr="00BD0EC4">
        <w:rPr>
          <w:rFonts w:ascii="Cordia New" w:hAnsi="Cordia New"/>
          <w:sz w:val="28"/>
          <w:cs/>
        </w:rPr>
        <w:t xml:space="preserve">ดำเนินการทางกฎหมายกับกองทรัสต์ </w:t>
      </w:r>
      <w:r w:rsidR="00260951" w:rsidRPr="00BD0EC4">
        <w:rPr>
          <w:rFonts w:ascii="Cordia New" w:hAnsi="Cordia New"/>
          <w:sz w:val="28"/>
        </w:rPr>
        <w:t>ISSARA</w:t>
      </w:r>
      <w:r w:rsidR="00840196" w:rsidRPr="00BD0EC4">
        <w:rPr>
          <w:rFonts w:ascii="Cordia New" w:hAnsi="Cordia New"/>
          <w:sz w:val="28"/>
        </w:rPr>
        <w:t xml:space="preserve"> </w:t>
      </w:r>
      <w:r w:rsidR="00840196" w:rsidRPr="00BD0EC4">
        <w:rPr>
          <w:rFonts w:ascii="Cordia New" w:hAnsi="Cordia New"/>
          <w:sz w:val="28"/>
          <w:cs/>
        </w:rPr>
        <w:t>หรือใช้สิทธิเรียกร้องอันเนื่องมาจากการ</w:t>
      </w:r>
      <w:r w:rsidR="003B0793" w:rsidRPr="00BD0EC4">
        <w:rPr>
          <w:rFonts w:ascii="Cordia New" w:hAnsi="Cordia New" w:hint="cs"/>
          <w:sz w:val="28"/>
          <w:cs/>
        </w:rPr>
        <w:t xml:space="preserve">ที่กองทรัสต์ </w:t>
      </w:r>
      <w:r w:rsidR="003B0793" w:rsidRPr="00BD0EC4">
        <w:rPr>
          <w:rFonts w:ascii="Cordia New" w:hAnsi="Cordia New"/>
          <w:sz w:val="28"/>
        </w:rPr>
        <w:t xml:space="preserve">ISSARA </w:t>
      </w:r>
      <w:r w:rsidR="00840196" w:rsidRPr="00BD0EC4">
        <w:rPr>
          <w:rFonts w:ascii="Cordia New" w:hAnsi="Cordia New"/>
          <w:sz w:val="28"/>
          <w:cs/>
        </w:rPr>
        <w:t>ไม่ปฏิบัติตามสัญญากู้ยืมเงิน</w:t>
      </w:r>
      <w:r w:rsidR="00BE2303" w:rsidRPr="00BD0EC4">
        <w:rPr>
          <w:rFonts w:ascii="Cordia New" w:hAnsi="Cordia New"/>
          <w:sz w:val="28"/>
        </w:rPr>
        <w:t xml:space="preserve"> </w:t>
      </w:r>
      <w:r w:rsidR="00AE58A3" w:rsidRPr="00BD0EC4">
        <w:rPr>
          <w:rFonts w:ascii="Cordia New" w:hAnsi="Cordia New"/>
          <w:sz w:val="28"/>
          <w:cs/>
        </w:rPr>
        <w:t>เช่น กำหนดให้เงินกู้ยืมส่วนหนึ่งหรือทั้งหมดถึงกำหนดชำระโดยพลัน หรือใช้สิทธิในการบังคับตามสัญญาที่เกี่ยวกับการให้หลักประกันส่วนใดส่วนหนึ่งหรือทั้งหมด</w:t>
      </w:r>
      <w:r w:rsidR="00F83813" w:rsidRPr="00BD0EC4">
        <w:rPr>
          <w:rFonts w:ascii="Cordia New" w:hAnsi="Cordia New" w:hint="cs"/>
          <w:sz w:val="28"/>
          <w:cs/>
        </w:rPr>
        <w:t xml:space="preserve"> </w:t>
      </w:r>
      <w:r w:rsidR="009D7F19" w:rsidRPr="00BD0EC4">
        <w:rPr>
          <w:rFonts w:ascii="Cordia New" w:hAnsi="Cordia New" w:hint="cs"/>
          <w:sz w:val="28"/>
          <w:cs/>
        </w:rPr>
        <w:t>ซึ่ง</w:t>
      </w:r>
      <w:r w:rsidR="00F83813" w:rsidRPr="00BD0EC4">
        <w:rPr>
          <w:rFonts w:ascii="Cordia New" w:hAnsi="Cordia New"/>
          <w:sz w:val="28"/>
          <w:cs/>
        </w:rPr>
        <w:t>อาจส่งผลกระทบต่อสภาพคล่องของกองทรัสต์ และอาจกระทบต่อความสามารถของกองทรัสต์ในการจ่ายประโยชน์ตอบแทนให้ผู้ถือหน่วยทรัสต์</w:t>
      </w:r>
      <w:r w:rsidR="00BB2B12" w:rsidRPr="00BD0EC4">
        <w:rPr>
          <w:rFonts w:ascii="Cordia New" w:hAnsi="Cordia New" w:hint="cs"/>
          <w:sz w:val="28"/>
          <w:cs/>
        </w:rPr>
        <w:t xml:space="preserve"> แต่อย่างไรก็</w:t>
      </w:r>
      <w:r w:rsidR="00B800F2" w:rsidRPr="00BD0EC4">
        <w:rPr>
          <w:rFonts w:ascii="Cordia New" w:hAnsi="Cordia New" w:hint="cs"/>
          <w:sz w:val="28"/>
          <w:cs/>
        </w:rPr>
        <w:t>ตาม</w:t>
      </w:r>
      <w:r w:rsidR="00BB2B12" w:rsidRPr="00BD0EC4">
        <w:rPr>
          <w:rFonts w:ascii="Cordia New" w:hAnsi="Cordia New" w:hint="cs"/>
          <w:sz w:val="28"/>
          <w:cs/>
        </w:rPr>
        <w:t xml:space="preserve"> </w:t>
      </w:r>
      <w:r w:rsidR="00C03EE7" w:rsidRPr="00BD0EC4">
        <w:rPr>
          <w:rFonts w:ascii="Cordia New" w:hAnsi="Cordia New" w:hint="cs"/>
          <w:sz w:val="28"/>
          <w:cs/>
        </w:rPr>
        <w:t>ในการ</w:t>
      </w:r>
      <w:r w:rsidR="00511242" w:rsidRPr="00BD0EC4">
        <w:rPr>
          <w:rFonts w:ascii="Cordia New" w:hAnsi="Cordia New" w:hint="cs"/>
          <w:sz w:val="28"/>
          <w:cs/>
        </w:rPr>
        <w:t>พิจารณาเงื่อนไขการกู้ยืมเงินดังกล่าว บริษัทฯ ได้พิจารณาเงื่อนไข</w:t>
      </w:r>
      <w:r w:rsidR="00034B7F" w:rsidRPr="00BD0EC4">
        <w:rPr>
          <w:rFonts w:ascii="Cordia New" w:hAnsi="Cordia New" w:hint="cs"/>
          <w:sz w:val="28"/>
          <w:cs/>
        </w:rPr>
        <w:t xml:space="preserve">ต่าง ๆ </w:t>
      </w:r>
      <w:r w:rsidR="00511242" w:rsidRPr="00BD0EC4">
        <w:rPr>
          <w:rFonts w:ascii="Cordia New" w:hAnsi="Cordia New" w:hint="cs"/>
          <w:sz w:val="28"/>
          <w:cs/>
        </w:rPr>
        <w:t xml:space="preserve">อย่างรอบคอบ </w:t>
      </w:r>
      <w:r w:rsidR="00034B7F" w:rsidRPr="00BD0EC4">
        <w:rPr>
          <w:rFonts w:ascii="Cordia New" w:hAnsi="Cordia New" w:hint="cs"/>
          <w:sz w:val="28"/>
          <w:cs/>
        </w:rPr>
        <w:t xml:space="preserve">ทั้งนี้ </w:t>
      </w:r>
      <w:r w:rsidR="00511242" w:rsidRPr="00BD0EC4">
        <w:rPr>
          <w:rFonts w:ascii="Cordia New" w:hAnsi="Cordia New" w:hint="cs"/>
          <w:sz w:val="28"/>
          <w:cs/>
        </w:rPr>
        <w:t>สำหรับเงื่อนไข</w:t>
      </w:r>
      <w:r w:rsidR="0079354D" w:rsidRPr="00BD0EC4">
        <w:rPr>
          <w:rFonts w:asciiTheme="minorBidi" w:hAnsiTheme="minorBidi" w:hint="cs"/>
          <w:cs/>
        </w:rPr>
        <w:t>เกี่ยวกับ</w:t>
      </w:r>
      <w:r w:rsidR="0079354D" w:rsidRPr="00BD0EC4">
        <w:rPr>
          <w:rFonts w:ascii="Cordia New" w:hAnsi="Cordia New" w:hint="cs"/>
          <w:sz w:val="28"/>
          <w:cs/>
        </w:rPr>
        <w:t>อัตราการเช่าทรัพย์สิน (</w:t>
      </w:r>
      <w:r w:rsidR="0079354D" w:rsidRPr="00BD0EC4">
        <w:rPr>
          <w:rFonts w:ascii="Cordia New" w:hAnsi="Cordia New"/>
          <w:sz w:val="28"/>
        </w:rPr>
        <w:t>Occupancy Rate)</w:t>
      </w:r>
      <w:r w:rsidR="0079354D" w:rsidRPr="00BD0EC4">
        <w:rPr>
          <w:rFonts w:ascii="Cordia New" w:hAnsi="Cordia New" w:hint="cs"/>
          <w:sz w:val="28"/>
          <w:cs/>
        </w:rPr>
        <w:t xml:space="preserve"> </w:t>
      </w:r>
      <w:r w:rsidR="00B03580" w:rsidRPr="00BD0EC4">
        <w:rPr>
          <w:rFonts w:ascii="Cordia New" w:hAnsi="Cordia New" w:hint="cs"/>
          <w:sz w:val="28"/>
          <w:cs/>
        </w:rPr>
        <w:t>ที่ผ่านมา</w:t>
      </w:r>
      <w:r w:rsidR="00C86F93" w:rsidRPr="00BD0EC4">
        <w:rPr>
          <w:rFonts w:ascii="Cordia New" w:hAnsi="Cordia New" w:hint="cs"/>
          <w:sz w:val="28"/>
          <w:cs/>
        </w:rPr>
        <w:t xml:space="preserve"> </w:t>
      </w:r>
      <w:r w:rsidR="00B03580" w:rsidRPr="00BD0EC4">
        <w:rPr>
          <w:rFonts w:ascii="Cordia New" w:hAnsi="Cordia New" w:hint="cs"/>
          <w:sz w:val="28"/>
          <w:cs/>
        </w:rPr>
        <w:t>ทรัพย์สินหลักที่จะรับโอนของ</w:t>
      </w:r>
      <w:r w:rsidR="00B03580" w:rsidRPr="00BD0EC4">
        <w:rPr>
          <w:rFonts w:ascii="Cordia New" w:hAnsi="Cordia New"/>
          <w:sz w:val="28"/>
          <w:cs/>
        </w:rPr>
        <w:t xml:space="preserve">กองทุนรวม </w:t>
      </w:r>
      <w:r w:rsidR="00B03580" w:rsidRPr="00BD0EC4">
        <w:rPr>
          <w:rFonts w:ascii="Cordia New" w:hAnsi="Cordia New"/>
          <w:sz w:val="28"/>
        </w:rPr>
        <w:t xml:space="preserve">BKKCP </w:t>
      </w:r>
      <w:r w:rsidR="00B03580" w:rsidRPr="00BD0EC4">
        <w:rPr>
          <w:rFonts w:ascii="Cordia New" w:hAnsi="Cordia New"/>
          <w:sz w:val="28"/>
          <w:cs/>
        </w:rPr>
        <w:t>ไม่เคยมีอัตราการเช่าทรัพย์สินต่ำกว่า</w:t>
      </w:r>
      <w:r w:rsidR="00B03580" w:rsidRPr="00BD0EC4">
        <w:rPr>
          <w:rFonts w:ascii="Cordia New" w:hAnsi="Cordia New" w:hint="cs"/>
          <w:sz w:val="28"/>
          <w:cs/>
        </w:rPr>
        <w:t>ร้อยละ</w:t>
      </w:r>
      <w:r w:rsidR="00B03580" w:rsidRPr="00BD0EC4">
        <w:rPr>
          <w:rFonts w:ascii="Cordia New" w:hAnsi="Cordia New"/>
          <w:sz w:val="28"/>
          <w:cs/>
        </w:rPr>
        <w:t xml:space="preserve"> </w:t>
      </w:r>
      <w:r w:rsidR="00B03580" w:rsidRPr="00BD0EC4">
        <w:rPr>
          <w:rFonts w:ascii="Cordia New" w:hAnsi="Cordia New"/>
          <w:sz w:val="28"/>
        </w:rPr>
        <w:t xml:space="preserve">50 </w:t>
      </w:r>
      <w:r w:rsidR="00B03580" w:rsidRPr="00BD0EC4">
        <w:rPr>
          <w:rFonts w:ascii="Cordia New" w:hAnsi="Cordia New"/>
          <w:sz w:val="28"/>
          <w:cs/>
        </w:rPr>
        <w:t xml:space="preserve">แม้ในช่วงสถานการณ์การแพร่ระบาดของโรค </w:t>
      </w:r>
      <w:r w:rsidR="00B03580" w:rsidRPr="00BD0EC4">
        <w:rPr>
          <w:rFonts w:ascii="Cordia New" w:hAnsi="Cordia New"/>
          <w:sz w:val="28"/>
        </w:rPr>
        <w:t>Covid-19</w:t>
      </w:r>
      <w:r w:rsidR="00C86F93" w:rsidRPr="00BD0EC4">
        <w:rPr>
          <w:rFonts w:ascii="Cordia New" w:hAnsi="Cordia New" w:hint="cs"/>
          <w:sz w:val="28"/>
          <w:cs/>
        </w:rPr>
        <w:t xml:space="preserve"> นอกจากนี้ ในกรณีของ</w:t>
      </w:r>
      <w:r w:rsidR="00CD2188" w:rsidRPr="00BD0EC4">
        <w:rPr>
          <w:rFonts w:ascii="Cordia New" w:hAnsi="Cordia New" w:hint="cs"/>
          <w:sz w:val="28"/>
          <w:cs/>
        </w:rPr>
        <w:t>เงื่อนไขเกี่ยวกับการเปลี่ยนแปลง</w:t>
      </w:r>
      <w:r w:rsidR="00DE6DF2" w:rsidRPr="00BD0EC4">
        <w:rPr>
          <w:rFonts w:ascii="Cordia New" w:hAnsi="Cordia New" w:hint="cs"/>
          <w:sz w:val="28"/>
          <w:cs/>
        </w:rPr>
        <w:t>ผู้บริหารอสังหาริมทรัพย์</w:t>
      </w:r>
      <w:r w:rsidR="00CD2188" w:rsidRPr="00BD0EC4">
        <w:rPr>
          <w:rFonts w:ascii="Cordia New" w:hAnsi="Cordia New" w:hint="cs"/>
          <w:sz w:val="28"/>
          <w:cs/>
        </w:rPr>
        <w:t xml:space="preserve"> </w:t>
      </w:r>
      <w:r w:rsidR="009D787B" w:rsidRPr="00BD0EC4">
        <w:rPr>
          <w:rFonts w:ascii="Cordia New" w:hAnsi="Cordia New"/>
          <w:sz w:val="28"/>
          <w:cs/>
        </w:rPr>
        <w:t>ในปัจจุบัน</w:t>
      </w:r>
      <w:r w:rsidR="009D787B" w:rsidRPr="00BD0EC4">
        <w:rPr>
          <w:rFonts w:ascii="Cordia New" w:hAnsi="Cordia New" w:hint="cs"/>
          <w:sz w:val="28"/>
          <w:cs/>
        </w:rPr>
        <w:t xml:space="preserve"> </w:t>
      </w:r>
      <w:r w:rsidR="00CD2188" w:rsidRPr="00BD0EC4">
        <w:rPr>
          <w:rFonts w:ascii="Cordia New" w:hAnsi="Cordia New" w:hint="cs"/>
          <w:sz w:val="28"/>
          <w:cs/>
        </w:rPr>
        <w:t xml:space="preserve">บริษัทฯ </w:t>
      </w:r>
      <w:r w:rsidR="0083667F" w:rsidRPr="00BD0EC4">
        <w:rPr>
          <w:rFonts w:ascii="Cordia New" w:hAnsi="Cordia New" w:hint="cs"/>
          <w:sz w:val="28"/>
          <w:cs/>
        </w:rPr>
        <w:t>ยัง</w:t>
      </w:r>
      <w:r w:rsidR="00CD2188" w:rsidRPr="00BD0EC4">
        <w:rPr>
          <w:rFonts w:ascii="Cordia New" w:hAnsi="Cordia New"/>
          <w:sz w:val="28"/>
          <w:cs/>
        </w:rPr>
        <w:t>ไม่มีนโยบายที่จะเปลี่ยนแปลงผู้บริหารอสังหาริมทรัพย์</w:t>
      </w:r>
      <w:r w:rsidR="00DE6DF2" w:rsidRPr="00BD0EC4">
        <w:rPr>
          <w:rFonts w:ascii="Cordia New" w:hAnsi="Cordia New" w:hint="cs"/>
          <w:sz w:val="28"/>
          <w:cs/>
        </w:rPr>
        <w:t xml:space="preserve"> </w:t>
      </w:r>
      <w:r w:rsidR="008A70FF" w:rsidRPr="00BD0EC4">
        <w:rPr>
          <w:rFonts w:ascii="Cordia New" w:hAnsi="Cordia New" w:hint="cs"/>
          <w:sz w:val="28"/>
          <w:cs/>
        </w:rPr>
        <w:t>โดยหากมี</w:t>
      </w:r>
      <w:r w:rsidR="00D52578" w:rsidRPr="00BD0EC4">
        <w:rPr>
          <w:rFonts w:ascii="Cordia New" w:hAnsi="Cordia New" w:hint="cs"/>
          <w:sz w:val="28"/>
          <w:cs/>
        </w:rPr>
        <w:t>ความจำเป็นต้อง</w:t>
      </w:r>
      <w:r w:rsidR="00093917" w:rsidRPr="00BD0EC4">
        <w:rPr>
          <w:rFonts w:ascii="Cordia New" w:hAnsi="Cordia New" w:hint="cs"/>
          <w:sz w:val="28"/>
          <w:cs/>
        </w:rPr>
        <w:t>ดำเนินการใด ๆ</w:t>
      </w:r>
      <w:r w:rsidR="008A70FF" w:rsidRPr="00BD0EC4">
        <w:rPr>
          <w:rFonts w:ascii="Cordia New" w:hAnsi="Cordia New" w:hint="cs"/>
          <w:sz w:val="28"/>
          <w:cs/>
        </w:rPr>
        <w:t xml:space="preserve"> บริษัทฯ จะดำเนินการ</w:t>
      </w:r>
      <w:r w:rsidR="00834AD8" w:rsidRPr="00BD0EC4">
        <w:rPr>
          <w:rFonts w:ascii="Cordia New" w:hAnsi="Cordia New" w:hint="cs"/>
          <w:sz w:val="28"/>
          <w:cs/>
        </w:rPr>
        <w:t>ให้สอดคล้องกับ</w:t>
      </w:r>
      <w:r w:rsidR="00806FAD" w:rsidRPr="00BD0EC4">
        <w:rPr>
          <w:rFonts w:ascii="Cordia New" w:hAnsi="Cordia New" w:hint="cs"/>
          <w:sz w:val="28"/>
          <w:cs/>
        </w:rPr>
        <w:t>เงื่อนไขที่กำหนดไว้ในสัญญาเงินกู้</w:t>
      </w:r>
      <w:r w:rsidR="00834AD8" w:rsidRPr="00BD0EC4">
        <w:rPr>
          <w:rFonts w:ascii="Cordia New" w:hAnsi="Cordia New" w:hint="cs"/>
          <w:sz w:val="28"/>
          <w:cs/>
        </w:rPr>
        <w:t xml:space="preserve"> เพื่อ</w:t>
      </w:r>
      <w:r w:rsidR="008A70FF" w:rsidRPr="00BD0EC4">
        <w:rPr>
          <w:rFonts w:ascii="Cordia New" w:hAnsi="Cordia New" w:hint="cs"/>
          <w:sz w:val="28"/>
          <w:cs/>
        </w:rPr>
        <w:t>ไม่ให้</w:t>
      </w:r>
      <w:r w:rsidR="00834AD8" w:rsidRPr="00BD0EC4">
        <w:rPr>
          <w:rFonts w:ascii="Cordia New" w:hAnsi="Cordia New" w:hint="cs"/>
          <w:sz w:val="28"/>
          <w:cs/>
        </w:rPr>
        <w:t>เกิดเหตุ</w:t>
      </w:r>
      <w:r w:rsidR="00806FAD" w:rsidRPr="00BD0EC4">
        <w:rPr>
          <w:rFonts w:ascii="Cordia New" w:hAnsi="Cordia New" w:hint="cs"/>
          <w:sz w:val="28"/>
          <w:cs/>
        </w:rPr>
        <w:t>ผิดสัญญา</w:t>
      </w:r>
    </w:p>
    <w:p w14:paraId="0659312E" w14:textId="7B401002" w:rsidR="009429EB" w:rsidRPr="00BD0EC4" w:rsidRDefault="005D0F05" w:rsidP="009768A7">
      <w:pPr>
        <w:spacing w:after="240"/>
        <w:jc w:val="thaiDistribute"/>
        <w:rPr>
          <w:rFonts w:asciiTheme="minorBidi" w:hAnsiTheme="minorBidi" w:cstheme="minorBidi"/>
          <w:sz w:val="28"/>
        </w:rPr>
      </w:pPr>
      <w:r w:rsidRPr="00BD0EC4">
        <w:rPr>
          <w:rFonts w:asciiTheme="minorBidi" w:hAnsiTheme="minorBidi" w:cstheme="minorBidi"/>
          <w:sz w:val="28"/>
          <w:cs/>
        </w:rPr>
        <w:t>ทั้งนี้</w:t>
      </w:r>
      <w:r w:rsidRPr="00BD0EC4">
        <w:rPr>
          <w:rFonts w:asciiTheme="minorBidi" w:hAnsiTheme="minorBidi" w:cstheme="minorBidi"/>
          <w:sz w:val="28"/>
        </w:rPr>
        <w:t xml:space="preserve"> </w:t>
      </w:r>
      <w:r w:rsidR="00902F5B" w:rsidRPr="00BD0EC4">
        <w:rPr>
          <w:rFonts w:asciiTheme="minorBidi" w:hAnsiTheme="minorBidi" w:cstheme="minorBidi"/>
          <w:sz w:val="28"/>
          <w:cs/>
        </w:rPr>
        <w:t>บริษัทฯ ในฐานะผู้จัดการกองทรัสต์ตระหนักถึงความเสี่ยงดังกล่าว</w:t>
      </w:r>
      <w:r w:rsidR="00CD2188" w:rsidRPr="00BD0EC4">
        <w:rPr>
          <w:rFonts w:asciiTheme="minorBidi" w:hAnsiTheme="minorBidi" w:cstheme="minorBidi" w:hint="cs"/>
          <w:sz w:val="28"/>
          <w:cs/>
        </w:rPr>
        <w:t>ข้างต้น</w:t>
      </w:r>
      <w:r w:rsidR="00902F5B" w:rsidRPr="00BD0EC4">
        <w:rPr>
          <w:rFonts w:asciiTheme="minorBidi" w:hAnsiTheme="minorBidi" w:cstheme="minorBidi"/>
          <w:sz w:val="28"/>
          <w:cs/>
        </w:rPr>
        <w:t xml:space="preserve"> โดยบริษัท</w:t>
      </w:r>
      <w:r w:rsidR="00902F5B" w:rsidRPr="00BD0EC4">
        <w:rPr>
          <w:rFonts w:asciiTheme="minorBidi" w:hAnsiTheme="minorBidi" w:cstheme="minorBidi" w:hint="cs"/>
          <w:sz w:val="28"/>
          <w:cs/>
        </w:rPr>
        <w:t xml:space="preserve">ฯ </w:t>
      </w:r>
      <w:r w:rsidR="00902F5B" w:rsidRPr="00BD0EC4">
        <w:rPr>
          <w:rFonts w:asciiTheme="minorBidi" w:hAnsiTheme="minorBidi" w:cstheme="minorBidi"/>
          <w:sz w:val="28"/>
          <w:cs/>
        </w:rPr>
        <w:t>จะดำเนินการพิจารณาและติดตาม</w:t>
      </w:r>
      <w:r w:rsidR="001E2CD7" w:rsidRPr="00BD0EC4">
        <w:rPr>
          <w:rFonts w:asciiTheme="minorBidi" w:hAnsiTheme="minorBidi" w:cstheme="minorBidi"/>
          <w:sz w:val="28"/>
          <w:cs/>
        </w:rPr>
        <w:t>ผลการดำเนินงานของกองทรัสต์ และปัจจัยภายนอกต่าง</w:t>
      </w:r>
      <w:r w:rsidR="0083667F" w:rsidRPr="00BD0EC4">
        <w:rPr>
          <w:rFonts w:asciiTheme="minorBidi" w:hAnsiTheme="minorBidi" w:cstheme="minorBidi" w:hint="cs"/>
          <w:sz w:val="28"/>
          <w:cs/>
        </w:rPr>
        <w:t xml:space="preserve"> </w:t>
      </w:r>
      <w:r w:rsidR="001E2CD7" w:rsidRPr="00BD0EC4">
        <w:rPr>
          <w:rFonts w:asciiTheme="minorBidi" w:hAnsiTheme="minorBidi" w:cstheme="minorBidi"/>
          <w:sz w:val="28"/>
          <w:cs/>
        </w:rPr>
        <w:t xml:space="preserve">ๆ </w:t>
      </w:r>
      <w:r w:rsidR="00902F5B" w:rsidRPr="00BD0EC4">
        <w:rPr>
          <w:rFonts w:asciiTheme="minorBidi" w:hAnsiTheme="minorBidi" w:cstheme="minorBidi"/>
          <w:sz w:val="28"/>
          <w:cs/>
        </w:rPr>
        <w:t>ปัจจัยที่มีผลกระทบต่อการกู้ยืม</w:t>
      </w:r>
      <w:r w:rsidR="007A104A" w:rsidRPr="00BD0EC4">
        <w:rPr>
          <w:rFonts w:asciiTheme="minorBidi" w:hAnsiTheme="minorBidi" w:cstheme="minorBidi" w:hint="cs"/>
          <w:sz w:val="28"/>
          <w:cs/>
        </w:rPr>
        <w:t>เงิน</w:t>
      </w:r>
      <w:r w:rsidR="00902F5B" w:rsidRPr="00BD0EC4">
        <w:rPr>
          <w:rFonts w:asciiTheme="minorBidi" w:hAnsiTheme="minorBidi" w:cstheme="minorBidi"/>
          <w:sz w:val="28"/>
          <w:cs/>
        </w:rPr>
        <w:t>ของ</w:t>
      </w:r>
      <w:r w:rsidRPr="00BD0EC4">
        <w:rPr>
          <w:rFonts w:asciiTheme="minorBidi" w:hAnsiTheme="minorBidi" w:cstheme="minorBidi"/>
          <w:sz w:val="28"/>
          <w:cs/>
        </w:rPr>
        <w:t>กองทรัสต์</w:t>
      </w:r>
      <w:r w:rsidRPr="00BD0EC4">
        <w:rPr>
          <w:rFonts w:asciiTheme="minorBidi" w:hAnsiTheme="minorBidi" w:cstheme="minorBidi"/>
          <w:sz w:val="28"/>
        </w:rPr>
        <w:t xml:space="preserve"> ISSARA </w:t>
      </w:r>
      <w:r w:rsidR="00F5563A" w:rsidRPr="00BD0EC4">
        <w:rPr>
          <w:rFonts w:asciiTheme="minorBidi" w:hAnsiTheme="minorBidi" w:cstheme="minorBidi"/>
          <w:sz w:val="28"/>
          <w:cs/>
        </w:rPr>
        <w:t xml:space="preserve">เพื่อที่จะสามารถประเมินความเสี่ยงและดำเนินการตามความเหมาะสม </w:t>
      </w:r>
      <w:r w:rsidR="009D5B5B" w:rsidRPr="00BD0EC4">
        <w:rPr>
          <w:rFonts w:asciiTheme="minorBidi" w:hAnsiTheme="minorBidi" w:cstheme="minorBidi" w:hint="cs"/>
          <w:sz w:val="28"/>
          <w:cs/>
        </w:rPr>
        <w:t>และ</w:t>
      </w:r>
      <w:r w:rsidR="00F5563A" w:rsidRPr="00BD0EC4">
        <w:rPr>
          <w:rFonts w:asciiTheme="minorBidi" w:hAnsiTheme="minorBidi" w:cstheme="minorBidi" w:hint="cs"/>
          <w:sz w:val="28"/>
          <w:cs/>
        </w:rPr>
        <w:t xml:space="preserve">บริษัทฯ </w:t>
      </w:r>
      <w:r w:rsidRPr="00BD0EC4">
        <w:rPr>
          <w:rFonts w:asciiTheme="minorBidi" w:hAnsiTheme="minorBidi" w:cstheme="minorBidi"/>
          <w:sz w:val="28"/>
          <w:cs/>
        </w:rPr>
        <w:t>จะใช้ความพยายามในการดำเนินการใด</w:t>
      </w:r>
      <w:r w:rsidR="00DC03D7" w:rsidRPr="00BD0EC4">
        <w:rPr>
          <w:rFonts w:asciiTheme="minorBidi" w:hAnsiTheme="minorBidi" w:cstheme="minorBidi"/>
          <w:sz w:val="28"/>
        </w:rPr>
        <w:t xml:space="preserve"> </w:t>
      </w:r>
      <w:r w:rsidRPr="00BD0EC4">
        <w:rPr>
          <w:rFonts w:asciiTheme="minorBidi" w:hAnsiTheme="minorBidi" w:cstheme="minorBidi"/>
          <w:sz w:val="28"/>
          <w:cs/>
        </w:rPr>
        <w:t>ๆ เพื่อลดความเสี่ยงดังกล่าว</w:t>
      </w:r>
      <w:r w:rsidRPr="00BD0EC4">
        <w:rPr>
          <w:rFonts w:asciiTheme="minorBidi" w:hAnsiTheme="minorBidi" w:cstheme="minorBidi"/>
          <w:sz w:val="28"/>
        </w:rPr>
        <w:t xml:space="preserve"> </w:t>
      </w:r>
      <w:r w:rsidRPr="00BD0EC4">
        <w:rPr>
          <w:rFonts w:asciiTheme="minorBidi" w:hAnsiTheme="minorBidi" w:cstheme="minorBidi"/>
          <w:sz w:val="28"/>
          <w:cs/>
        </w:rPr>
        <w:t xml:space="preserve">เช่น การป้องกันความเสี่ยงจากการผันผวนของอัตราดอกเบี้ย การขอขยายระยะเวลาการชำระหนี้ </w:t>
      </w:r>
      <w:r w:rsidR="001408C9" w:rsidRPr="00BD0EC4">
        <w:rPr>
          <w:rFonts w:asciiTheme="minorBidi" w:hAnsiTheme="minorBidi" w:cstheme="minorBidi" w:hint="cs"/>
          <w:sz w:val="28"/>
          <w:cs/>
        </w:rPr>
        <w:t>หรือ</w:t>
      </w:r>
      <w:r w:rsidR="0088353F" w:rsidRPr="00BD0EC4">
        <w:rPr>
          <w:rFonts w:asciiTheme="minorBidi" w:hAnsiTheme="minorBidi" w:cstheme="minorBidi"/>
          <w:sz w:val="28"/>
          <w:cs/>
        </w:rPr>
        <w:t>การ</w:t>
      </w:r>
      <w:r w:rsidR="001408C9" w:rsidRPr="00BD0EC4">
        <w:rPr>
          <w:rFonts w:asciiTheme="minorBidi" w:hAnsiTheme="minorBidi" w:cstheme="minorBidi" w:hint="cs"/>
          <w:sz w:val="28"/>
          <w:cs/>
        </w:rPr>
        <w:t>ขอ</w:t>
      </w:r>
      <w:r w:rsidR="0088353F" w:rsidRPr="00BD0EC4">
        <w:rPr>
          <w:rFonts w:asciiTheme="minorBidi" w:hAnsiTheme="minorBidi" w:cstheme="minorBidi"/>
          <w:sz w:val="28"/>
          <w:cs/>
        </w:rPr>
        <w:t xml:space="preserve">ผ่อนผันเงื่อนไขที่เป็นอุปสรรคต่อการบริหารจัดการกองทรัสต์ </w:t>
      </w:r>
      <w:r w:rsidRPr="00BD0EC4">
        <w:rPr>
          <w:rFonts w:asciiTheme="minorBidi" w:hAnsiTheme="minorBidi" w:cstheme="minorBidi"/>
          <w:sz w:val="28"/>
          <w:cs/>
        </w:rPr>
        <w:t>เป็นต้น</w:t>
      </w:r>
      <w:r w:rsidRPr="00BD0EC4">
        <w:rPr>
          <w:rFonts w:asciiTheme="minorBidi" w:hAnsiTheme="minorBidi" w:cstheme="minorBidi"/>
          <w:sz w:val="28"/>
        </w:rPr>
        <w:t xml:space="preserve"> </w:t>
      </w:r>
      <w:r w:rsidR="006867C5" w:rsidRPr="00BD0EC4">
        <w:rPr>
          <w:rFonts w:asciiTheme="minorBidi" w:hAnsiTheme="minorBidi" w:cstheme="minorBidi" w:hint="cs"/>
          <w:sz w:val="28"/>
          <w:cs/>
        </w:rPr>
        <w:t>โดย</w:t>
      </w:r>
      <w:r w:rsidRPr="00BD0EC4">
        <w:rPr>
          <w:rFonts w:asciiTheme="minorBidi" w:hAnsiTheme="minorBidi" w:cstheme="minorBidi"/>
          <w:sz w:val="28"/>
          <w:cs/>
        </w:rPr>
        <w:t>ในการดำเนินการใด</w:t>
      </w:r>
      <w:r w:rsidR="0083667F" w:rsidRPr="00BD0EC4">
        <w:rPr>
          <w:rFonts w:asciiTheme="minorBidi" w:hAnsiTheme="minorBidi" w:cstheme="minorBidi" w:hint="cs"/>
          <w:sz w:val="28"/>
          <w:cs/>
        </w:rPr>
        <w:t xml:space="preserve"> </w:t>
      </w:r>
      <w:r w:rsidRPr="00BD0EC4">
        <w:rPr>
          <w:rFonts w:asciiTheme="minorBidi" w:hAnsiTheme="minorBidi" w:cstheme="minorBidi"/>
          <w:sz w:val="28"/>
          <w:cs/>
        </w:rPr>
        <w:t>ๆ ดังกล่าว</w:t>
      </w:r>
      <w:r w:rsidRPr="00BD0EC4">
        <w:rPr>
          <w:rFonts w:asciiTheme="minorBidi" w:hAnsiTheme="minorBidi" w:cstheme="minorBidi"/>
          <w:sz w:val="28"/>
        </w:rPr>
        <w:t xml:space="preserve"> </w:t>
      </w:r>
      <w:r w:rsidRPr="00BD0EC4">
        <w:rPr>
          <w:rFonts w:asciiTheme="minorBidi" w:hAnsiTheme="minorBidi" w:cstheme="minorBidi"/>
          <w:sz w:val="28"/>
          <w:cs/>
        </w:rPr>
        <w:t>กองทรัสต์</w:t>
      </w:r>
      <w:r w:rsidRPr="00BD0EC4">
        <w:rPr>
          <w:rFonts w:asciiTheme="minorBidi" w:hAnsiTheme="minorBidi" w:cstheme="minorBidi"/>
          <w:sz w:val="28"/>
        </w:rPr>
        <w:t xml:space="preserve"> ISSARA </w:t>
      </w:r>
      <w:r w:rsidRPr="00BD0EC4">
        <w:rPr>
          <w:rFonts w:asciiTheme="minorBidi" w:hAnsiTheme="minorBidi" w:cstheme="minorBidi"/>
          <w:sz w:val="28"/>
          <w:cs/>
        </w:rPr>
        <w:t>จะดำเนินการโดยคำนึงถึงประโยชน์ของผู้ถือหน่วยทรัสต์เป็นสำคัญ</w:t>
      </w:r>
    </w:p>
    <w:p w14:paraId="7E72F787" w14:textId="694DCC94" w:rsidR="006867C5" w:rsidRPr="00BD0EC4" w:rsidRDefault="00B261F1" w:rsidP="006867C5">
      <w:pPr>
        <w:pStyle w:val="Heading2"/>
        <w:numPr>
          <w:ilvl w:val="2"/>
          <w:numId w:val="3"/>
        </w:numPr>
        <w:ind w:left="709" w:hanging="709"/>
      </w:pPr>
      <w:r w:rsidRPr="00BD0EC4">
        <w:rPr>
          <w:rFonts w:asciiTheme="minorBidi" w:hAnsiTheme="minorBidi" w:cstheme="minorBidi"/>
          <w:cs/>
        </w:rPr>
        <w:t>ความเสี่ยง</w:t>
      </w:r>
      <w:r w:rsidR="009106EC" w:rsidRPr="00BD0EC4">
        <w:rPr>
          <w:rFonts w:asciiTheme="minorBidi" w:hAnsiTheme="minorBidi" w:cstheme="minorBidi" w:hint="cs"/>
          <w:cs/>
        </w:rPr>
        <w:t>เกี่ยวกับ</w:t>
      </w:r>
      <w:r w:rsidRPr="00BD0EC4">
        <w:rPr>
          <w:rFonts w:asciiTheme="minorBidi" w:hAnsiTheme="minorBidi" w:cstheme="minorBidi"/>
          <w:cs/>
        </w:rPr>
        <w:t>ความขัดแย้งทางผลประโยชน์</w:t>
      </w:r>
      <w:r w:rsidR="002F3ED4" w:rsidRPr="00BD0EC4">
        <w:rPr>
          <w:rFonts w:asciiTheme="minorBidi" w:hAnsiTheme="minorBidi" w:cstheme="minorBidi" w:hint="cs"/>
          <w:cs/>
        </w:rPr>
        <w:t xml:space="preserve"> </w:t>
      </w:r>
      <w:r w:rsidR="002F3ED4" w:rsidRPr="00BD0EC4">
        <w:rPr>
          <w:rFonts w:asciiTheme="minorBidi" w:hAnsiTheme="minorBidi" w:cstheme="minorBidi"/>
        </w:rPr>
        <w:t>(Conflict of Interest</w:t>
      </w:r>
      <w:r w:rsidR="002F3ED4" w:rsidRPr="00BD0EC4">
        <w:rPr>
          <w:rFonts w:asciiTheme="minorBidi" w:hAnsiTheme="minorBidi" w:cstheme="minorBidi"/>
          <w:cs/>
        </w:rPr>
        <w:t>) ของผู้บริหารอสังหาริมทรัพย์</w:t>
      </w:r>
      <w:r w:rsidRPr="00BD0EC4">
        <w:rPr>
          <w:rFonts w:asciiTheme="minorBidi" w:hAnsiTheme="minorBidi" w:cstheme="minorBidi"/>
          <w:cs/>
        </w:rPr>
        <w:t>ที่อาจเกิดขึ้น</w:t>
      </w:r>
    </w:p>
    <w:p w14:paraId="15BD2913" w14:textId="1D83D8F4" w:rsidR="000668C1" w:rsidRPr="00BD0EC4" w:rsidRDefault="00AB0F74" w:rsidP="00A9191B">
      <w:pPr>
        <w:spacing w:after="240"/>
        <w:jc w:val="thaiDistribute"/>
        <w:rPr>
          <w:rFonts w:asciiTheme="minorBidi" w:hAnsiTheme="minorBidi" w:cstheme="minorBidi"/>
          <w:sz w:val="28"/>
        </w:rPr>
      </w:pPr>
      <w:r w:rsidRPr="00BD0EC4">
        <w:rPr>
          <w:rFonts w:asciiTheme="minorBidi" w:hAnsiTheme="minorBidi" w:cstheme="minorBidi" w:hint="cs"/>
          <w:sz w:val="28"/>
          <w:cs/>
        </w:rPr>
        <w:t xml:space="preserve">การที่ </w:t>
      </w:r>
      <w:r w:rsidRPr="00BD0EC4">
        <w:rPr>
          <w:rFonts w:asciiTheme="minorBidi" w:hAnsiTheme="minorBidi" w:cstheme="minorBidi"/>
          <w:sz w:val="28"/>
        </w:rPr>
        <w:t>CID</w:t>
      </w:r>
      <w:r w:rsidR="000668C1" w:rsidRPr="00BD0EC4">
        <w:rPr>
          <w:rFonts w:asciiTheme="minorBidi" w:hAnsiTheme="minorBidi" w:cstheme="minorBidi"/>
          <w:sz w:val="28"/>
        </w:rPr>
        <w:t xml:space="preserve"> </w:t>
      </w:r>
      <w:r w:rsidR="00AC4891" w:rsidRPr="00BD0EC4">
        <w:rPr>
          <w:rFonts w:asciiTheme="minorBidi" w:hAnsiTheme="minorBidi" w:cstheme="minorBidi" w:hint="cs"/>
          <w:sz w:val="28"/>
          <w:cs/>
        </w:rPr>
        <w:t>มีฐานะเป็นเจ้าของ</w:t>
      </w:r>
      <w:r w:rsidR="0029518C" w:rsidRPr="00BD0EC4">
        <w:rPr>
          <w:rFonts w:asciiTheme="minorBidi" w:hAnsiTheme="minorBidi"/>
          <w:sz w:val="28"/>
          <w:cs/>
        </w:rPr>
        <w:t>ทรัพย์สินที่จะลงทุนเพิ่มเติม</w:t>
      </w:r>
      <w:r w:rsidR="0029518C" w:rsidRPr="00BD0EC4">
        <w:rPr>
          <w:rFonts w:asciiTheme="minorBidi" w:hAnsiTheme="minorBidi" w:hint="cs"/>
          <w:sz w:val="28"/>
          <w:cs/>
        </w:rPr>
        <w:t>และ</w:t>
      </w:r>
      <w:r w:rsidR="00AF09C8" w:rsidRPr="00BD0EC4">
        <w:rPr>
          <w:rFonts w:asciiTheme="minorBidi" w:hAnsiTheme="minorBidi" w:hint="cs"/>
          <w:sz w:val="28"/>
          <w:cs/>
        </w:rPr>
        <w:t>จะเป็น</w:t>
      </w:r>
      <w:r w:rsidR="000668C1" w:rsidRPr="00BD0EC4">
        <w:rPr>
          <w:rFonts w:asciiTheme="minorBidi" w:hAnsiTheme="minorBidi"/>
          <w:sz w:val="28"/>
          <w:cs/>
        </w:rPr>
        <w:t>ผู้บริหารอสังหาริมทรัพย์สำหรับ</w:t>
      </w:r>
      <w:r w:rsidR="00A66BB1" w:rsidRPr="00BD0EC4">
        <w:rPr>
          <w:rFonts w:asciiTheme="minorBidi" w:hAnsiTheme="minorBidi"/>
          <w:sz w:val="28"/>
          <w:cs/>
        </w:rPr>
        <w:t>ทรัพย์สินที่กองทรัสต์จะเข้าลงทุน</w:t>
      </w:r>
      <w:r w:rsidR="00A66BB1" w:rsidRPr="00BD0EC4">
        <w:rPr>
          <w:rFonts w:asciiTheme="minorBidi" w:hAnsiTheme="minorBidi" w:hint="cs"/>
          <w:sz w:val="28"/>
          <w:cs/>
        </w:rPr>
        <w:t xml:space="preserve"> </w:t>
      </w:r>
      <w:r w:rsidR="0029700A" w:rsidRPr="00BD0EC4">
        <w:rPr>
          <w:rFonts w:asciiTheme="minorBidi" w:hAnsiTheme="minorBidi" w:hint="cs"/>
          <w:sz w:val="28"/>
          <w:cs/>
        </w:rPr>
        <w:t>อีกทั้ง</w:t>
      </w:r>
      <w:r w:rsidR="003752D4" w:rsidRPr="00BD0EC4">
        <w:rPr>
          <w:rFonts w:asciiTheme="minorBidi" w:hAnsiTheme="minorBidi" w:hint="cs"/>
          <w:sz w:val="28"/>
          <w:cs/>
        </w:rPr>
        <w:t xml:space="preserve"> </w:t>
      </w:r>
      <w:r w:rsidR="003752D4" w:rsidRPr="00BD0EC4">
        <w:rPr>
          <w:rFonts w:asciiTheme="minorBidi" w:hAnsiTheme="minorBidi"/>
          <w:sz w:val="28"/>
        </w:rPr>
        <w:t xml:space="preserve">CID </w:t>
      </w:r>
      <w:r w:rsidR="000668C1" w:rsidRPr="00BD0EC4">
        <w:rPr>
          <w:rFonts w:asciiTheme="minorBidi" w:hAnsiTheme="minorBidi"/>
          <w:sz w:val="28"/>
          <w:cs/>
        </w:rPr>
        <w:t>อาจยังคงบริหาร</w:t>
      </w:r>
      <w:r w:rsidR="0029700A" w:rsidRPr="00BD0EC4">
        <w:rPr>
          <w:rFonts w:asciiTheme="minorBidi" w:hAnsiTheme="minorBidi" w:hint="cs"/>
          <w:sz w:val="28"/>
          <w:cs/>
        </w:rPr>
        <w:t>จัดการ</w:t>
      </w:r>
      <w:r w:rsidR="000668C1" w:rsidRPr="00BD0EC4">
        <w:rPr>
          <w:rFonts w:asciiTheme="minorBidi" w:hAnsiTheme="minorBidi"/>
          <w:sz w:val="28"/>
          <w:cs/>
        </w:rPr>
        <w:t>ทรัพย์สินของตนเอง ซึ่งเป็นอสังหาริมทรัพย์ประเภทเดียวกันกับ</w:t>
      </w:r>
      <w:r w:rsidR="005F0D4E" w:rsidRPr="00BD0EC4">
        <w:rPr>
          <w:rFonts w:asciiTheme="minorBidi" w:hAnsiTheme="minorBidi"/>
          <w:sz w:val="28"/>
          <w:cs/>
        </w:rPr>
        <w:t>ทรัพย์สินที่กองทรัสต์จะเข้าลงทุน</w:t>
      </w:r>
      <w:r w:rsidR="000668C1" w:rsidRPr="00BD0EC4">
        <w:rPr>
          <w:rFonts w:asciiTheme="minorBidi" w:hAnsiTheme="minorBidi"/>
          <w:sz w:val="28"/>
          <w:cs/>
        </w:rPr>
        <w:t>ดังกล่าว</w:t>
      </w:r>
      <w:r w:rsidR="00A9191B" w:rsidRPr="00BD0EC4">
        <w:rPr>
          <w:rFonts w:asciiTheme="minorBidi" w:hAnsiTheme="minorBidi" w:hint="cs"/>
          <w:sz w:val="28"/>
          <w:cs/>
        </w:rPr>
        <w:t xml:space="preserve"> </w:t>
      </w:r>
      <w:r w:rsidR="00A9191B" w:rsidRPr="00BD0EC4">
        <w:rPr>
          <w:rFonts w:asciiTheme="minorBidi" w:hAnsiTheme="minorBidi"/>
          <w:sz w:val="28"/>
          <w:cs/>
        </w:rPr>
        <w:t>เป็นปัจจัยที่อาจก่อให้เกิดความขัดแย้งทางผลประโยชน์ระหว่างกองทรัสต์</w:t>
      </w:r>
      <w:r w:rsidR="005F0D4E" w:rsidRPr="00BD0EC4">
        <w:rPr>
          <w:rFonts w:asciiTheme="minorBidi" w:hAnsiTheme="minorBidi"/>
          <w:sz w:val="28"/>
        </w:rPr>
        <w:t xml:space="preserve"> ISSARA </w:t>
      </w:r>
      <w:r w:rsidR="00A9191B" w:rsidRPr="00BD0EC4">
        <w:rPr>
          <w:rFonts w:asciiTheme="minorBidi" w:hAnsiTheme="minorBidi"/>
          <w:sz w:val="28"/>
          <w:cs/>
        </w:rPr>
        <w:t>กับ</w:t>
      </w:r>
      <w:r w:rsidR="00A9191B" w:rsidRPr="00BD0EC4">
        <w:rPr>
          <w:rFonts w:asciiTheme="minorBidi" w:hAnsiTheme="minorBidi" w:hint="cs"/>
          <w:sz w:val="28"/>
          <w:cs/>
        </w:rPr>
        <w:t xml:space="preserve"> </w:t>
      </w:r>
      <w:r w:rsidR="00A9191B" w:rsidRPr="00BD0EC4">
        <w:rPr>
          <w:rFonts w:asciiTheme="minorBidi" w:hAnsiTheme="minorBidi"/>
          <w:sz w:val="28"/>
        </w:rPr>
        <w:t>CID</w:t>
      </w:r>
      <w:r w:rsidR="00A9191B" w:rsidRPr="00BD0EC4">
        <w:rPr>
          <w:rFonts w:asciiTheme="minorBidi" w:hAnsiTheme="minorBidi"/>
          <w:sz w:val="28"/>
          <w:cs/>
        </w:rPr>
        <w:t xml:space="preserve"> ได้</w:t>
      </w:r>
      <w:r w:rsidR="00A9191B" w:rsidRPr="00BD0EC4">
        <w:rPr>
          <w:rFonts w:asciiTheme="minorBidi" w:hAnsiTheme="minorBidi"/>
          <w:sz w:val="28"/>
        </w:rPr>
        <w:t xml:space="preserve"> </w:t>
      </w:r>
      <w:r w:rsidR="00BE286F" w:rsidRPr="00BD0EC4">
        <w:rPr>
          <w:rFonts w:asciiTheme="minorBidi" w:hAnsiTheme="minorBidi"/>
          <w:sz w:val="28"/>
          <w:cs/>
        </w:rPr>
        <w:t>โดยความขัดแย้งทางผลประโยชน์ดังกล่าว อาจ</w:t>
      </w:r>
      <w:r w:rsidR="00BE286F" w:rsidRPr="00BD0EC4">
        <w:rPr>
          <w:rFonts w:asciiTheme="minorBidi" w:hAnsiTheme="minorBidi" w:hint="cs"/>
          <w:sz w:val="28"/>
          <w:cs/>
        </w:rPr>
        <w:t>กระทบ</w:t>
      </w:r>
      <w:r w:rsidR="008A6288" w:rsidRPr="00BD0EC4">
        <w:rPr>
          <w:rFonts w:asciiTheme="minorBidi" w:hAnsiTheme="minorBidi" w:hint="cs"/>
          <w:sz w:val="28"/>
          <w:cs/>
        </w:rPr>
        <w:t>ต่อ</w:t>
      </w:r>
      <w:r w:rsidR="00BE286F" w:rsidRPr="00BD0EC4">
        <w:rPr>
          <w:rFonts w:asciiTheme="minorBidi" w:hAnsiTheme="minorBidi"/>
          <w:sz w:val="28"/>
          <w:cs/>
        </w:rPr>
        <w:t xml:space="preserve">การจัดหาผลประโยชน์และการบริหารจัดการทรัพย์สินของกองทรัสต์ </w:t>
      </w:r>
      <w:r w:rsidR="00BE286F" w:rsidRPr="00BD0EC4">
        <w:rPr>
          <w:rFonts w:asciiTheme="minorBidi" w:hAnsiTheme="minorBidi"/>
          <w:sz w:val="28"/>
        </w:rPr>
        <w:t>ISSARA</w:t>
      </w:r>
      <w:r w:rsidR="008A6288" w:rsidRPr="00BD0EC4">
        <w:rPr>
          <w:rFonts w:asciiTheme="minorBidi" w:hAnsiTheme="minorBidi" w:hint="cs"/>
          <w:sz w:val="28"/>
          <w:cs/>
        </w:rPr>
        <w:t xml:space="preserve"> </w:t>
      </w:r>
      <w:r w:rsidR="000668C1" w:rsidRPr="00BD0EC4">
        <w:rPr>
          <w:rFonts w:asciiTheme="minorBidi" w:hAnsiTheme="minorBidi"/>
          <w:sz w:val="28"/>
          <w:cs/>
        </w:rPr>
        <w:t xml:space="preserve">เช่น ผู้บริหารอสังหาริมทรัพย์อาจสนับสนุน บริหาร หรือลงทุนในทรัพย์สินที่เกี่ยวเนื่องกับอสังหาริมทรัพย์หรือธุรกรรมอื่นที่อาจมีการแข่งขันโดยตรงกับกองทรัสต์ </w:t>
      </w:r>
      <w:r w:rsidR="00C104C5" w:rsidRPr="00BD0EC4">
        <w:rPr>
          <w:rFonts w:asciiTheme="minorBidi" w:hAnsiTheme="minorBidi"/>
          <w:sz w:val="28"/>
        </w:rPr>
        <w:t>ISSARA</w:t>
      </w:r>
    </w:p>
    <w:p w14:paraId="14DD87EF" w14:textId="12E2C34F" w:rsidR="000668C1" w:rsidRPr="00BD0EC4" w:rsidRDefault="000668C1" w:rsidP="000668C1">
      <w:pPr>
        <w:spacing w:after="240"/>
        <w:jc w:val="thaiDistribute"/>
        <w:rPr>
          <w:rFonts w:asciiTheme="minorBidi" w:hAnsiTheme="minorBidi" w:cstheme="minorBidi"/>
          <w:sz w:val="28"/>
        </w:rPr>
      </w:pPr>
      <w:r w:rsidRPr="00BD0EC4">
        <w:rPr>
          <w:rFonts w:asciiTheme="minorBidi" w:hAnsiTheme="minorBidi"/>
          <w:sz w:val="28"/>
          <w:cs/>
        </w:rPr>
        <w:lastRenderedPageBreak/>
        <w:t xml:space="preserve">อย่างไรก็ตาม </w:t>
      </w:r>
      <w:r w:rsidR="00D07EA5" w:rsidRPr="00BD0EC4">
        <w:rPr>
          <w:rFonts w:asciiTheme="minorBidi" w:hAnsiTheme="minorBidi"/>
          <w:sz w:val="28"/>
          <w:cs/>
        </w:rPr>
        <w:t>กองทรัสต์</w:t>
      </w:r>
      <w:r w:rsidR="00C123AD" w:rsidRPr="00BD0EC4">
        <w:rPr>
          <w:rFonts w:asciiTheme="minorBidi" w:hAnsiTheme="minorBidi" w:hint="cs"/>
          <w:sz w:val="28"/>
          <w:cs/>
        </w:rPr>
        <w:t xml:space="preserve"> </w:t>
      </w:r>
      <w:r w:rsidR="00C123AD" w:rsidRPr="00BD0EC4">
        <w:rPr>
          <w:rFonts w:asciiTheme="minorBidi" w:hAnsiTheme="minorBidi"/>
          <w:sz w:val="28"/>
        </w:rPr>
        <w:t xml:space="preserve">ISSARA </w:t>
      </w:r>
      <w:r w:rsidR="00D07EA5" w:rsidRPr="00BD0EC4">
        <w:rPr>
          <w:rFonts w:asciiTheme="minorBidi" w:hAnsiTheme="minorBidi"/>
          <w:sz w:val="28"/>
          <w:cs/>
        </w:rPr>
        <w:t>ได้จัดให้มีแนวทางการป้องกันความขัดแย้งทางผลประโยชน์ที่อาจ</w:t>
      </w:r>
      <w:r w:rsidR="007E64EC" w:rsidRPr="00BD0EC4">
        <w:rPr>
          <w:rFonts w:asciiTheme="minorBidi" w:hAnsiTheme="minorBidi" w:hint="cs"/>
          <w:sz w:val="28"/>
          <w:cs/>
        </w:rPr>
        <w:t>เกิด</w:t>
      </w:r>
      <w:r w:rsidR="00D07EA5" w:rsidRPr="00BD0EC4">
        <w:rPr>
          <w:rFonts w:asciiTheme="minorBidi" w:hAnsiTheme="minorBidi"/>
          <w:sz w:val="28"/>
          <w:cs/>
        </w:rPr>
        <w:t xml:space="preserve">ขึ้นระหว่าง </w:t>
      </w:r>
      <w:r w:rsidR="00D07EA5" w:rsidRPr="00BD0EC4">
        <w:rPr>
          <w:rFonts w:asciiTheme="minorBidi" w:hAnsiTheme="minorBidi"/>
          <w:sz w:val="28"/>
        </w:rPr>
        <w:t>CID</w:t>
      </w:r>
      <w:r w:rsidR="00D07EA5" w:rsidRPr="00BD0EC4">
        <w:rPr>
          <w:rFonts w:asciiTheme="minorBidi" w:hAnsiTheme="minorBidi"/>
          <w:sz w:val="28"/>
          <w:cs/>
        </w:rPr>
        <w:t xml:space="preserve"> กับกองทรัสต์</w:t>
      </w:r>
      <w:r w:rsidR="00D07EA5" w:rsidRPr="00BD0EC4">
        <w:rPr>
          <w:rFonts w:asciiTheme="minorBidi" w:hAnsiTheme="minorBidi" w:hint="cs"/>
          <w:sz w:val="28"/>
          <w:cs/>
        </w:rPr>
        <w:t xml:space="preserve"> </w:t>
      </w:r>
      <w:r w:rsidR="00C123AD" w:rsidRPr="00BD0EC4">
        <w:rPr>
          <w:rFonts w:asciiTheme="minorBidi" w:hAnsiTheme="minorBidi"/>
          <w:sz w:val="28"/>
        </w:rPr>
        <w:t xml:space="preserve">ISSARA </w:t>
      </w:r>
      <w:r w:rsidR="00D07590" w:rsidRPr="00BD0EC4">
        <w:rPr>
          <w:rFonts w:asciiTheme="minorBidi" w:hAnsiTheme="minorBidi" w:hint="cs"/>
          <w:sz w:val="28"/>
          <w:cs/>
        </w:rPr>
        <w:t>ภายใต้</w:t>
      </w:r>
      <w:r w:rsidRPr="00BD0EC4">
        <w:rPr>
          <w:rFonts w:asciiTheme="minorBidi" w:hAnsiTheme="minorBidi"/>
          <w:sz w:val="28"/>
          <w:cs/>
        </w:rPr>
        <w:t>สัญญาแต่งตั้งผู้บริหารอสังหาริมทรัพย์สำหรับ</w:t>
      </w:r>
      <w:r w:rsidR="00C123AD" w:rsidRPr="00BD0EC4">
        <w:rPr>
          <w:rFonts w:asciiTheme="minorBidi" w:hAnsiTheme="minorBidi"/>
          <w:sz w:val="28"/>
          <w:cs/>
        </w:rPr>
        <w:t>ทรัพย์สินที่กองทรัสต์จะเข้าลงทุน</w:t>
      </w:r>
      <w:r w:rsidRPr="00BD0EC4">
        <w:rPr>
          <w:rFonts w:asciiTheme="minorBidi" w:hAnsiTheme="minorBidi"/>
          <w:sz w:val="28"/>
          <w:cs/>
        </w:rPr>
        <w:t xml:space="preserve"> </w:t>
      </w:r>
      <w:r w:rsidR="00D07590" w:rsidRPr="00BD0EC4">
        <w:rPr>
          <w:rFonts w:asciiTheme="minorBidi" w:hAnsiTheme="minorBidi" w:hint="cs"/>
          <w:sz w:val="28"/>
          <w:cs/>
        </w:rPr>
        <w:t>โดยได้</w:t>
      </w:r>
      <w:r w:rsidRPr="00BD0EC4">
        <w:rPr>
          <w:rFonts w:asciiTheme="minorBidi" w:hAnsiTheme="minorBidi"/>
          <w:sz w:val="28"/>
          <w:cs/>
        </w:rPr>
        <w:t xml:space="preserve">กำหนดหลักเกณฑ์ในการกำกับดูแลการบริหารอสังหาริมทรัพย์ของผู้บริหารอสังหาริมทรัพย์เพื่อป้องกันปัญหาดังกล่าวที่อาจเกิดขึ้น </w:t>
      </w:r>
      <w:r w:rsidR="00810476" w:rsidRPr="00BD0EC4">
        <w:rPr>
          <w:rFonts w:asciiTheme="minorBidi" w:hAnsiTheme="minorBidi" w:hint="cs"/>
          <w:sz w:val="28"/>
          <w:cs/>
        </w:rPr>
        <w:t xml:space="preserve">เช่น </w:t>
      </w:r>
      <w:r w:rsidRPr="00BD0EC4">
        <w:rPr>
          <w:rFonts w:asciiTheme="minorBidi" w:hAnsiTheme="minorBidi"/>
          <w:sz w:val="28"/>
          <w:cs/>
        </w:rPr>
        <w:t>มีข้อกำหนดให้</w:t>
      </w:r>
      <w:r w:rsidR="00C153CB" w:rsidRPr="00BD0EC4">
        <w:rPr>
          <w:rFonts w:asciiTheme="minorBidi" w:hAnsiTheme="minorBidi" w:hint="cs"/>
          <w:sz w:val="28"/>
          <w:cs/>
        </w:rPr>
        <w:t>ผู้บริหารอสังหาริมทรัพย์ต้องแจ้งให้กองทรัสต์ทราบในกรณีที่จะมีความขัดแย้งทางผลประโยชน์เกิดขึ้น และจะดำเนินการใด</w:t>
      </w:r>
      <w:r w:rsidR="00CC5A1C" w:rsidRPr="00BD0EC4">
        <w:rPr>
          <w:rFonts w:asciiTheme="minorBidi" w:hAnsiTheme="minorBidi" w:hint="cs"/>
          <w:sz w:val="28"/>
          <w:cs/>
        </w:rPr>
        <w:t xml:space="preserve"> </w:t>
      </w:r>
      <w:r w:rsidR="00C153CB" w:rsidRPr="00BD0EC4">
        <w:rPr>
          <w:rFonts w:asciiTheme="minorBidi" w:hAnsiTheme="minorBidi" w:hint="cs"/>
          <w:sz w:val="28"/>
          <w:cs/>
        </w:rPr>
        <w:t>ๆ</w:t>
      </w:r>
      <w:r w:rsidR="00C153CB" w:rsidRPr="00BD0EC4">
        <w:rPr>
          <w:rFonts w:asciiTheme="minorBidi" w:hAnsiTheme="minorBidi"/>
          <w:sz w:val="28"/>
          <w:cs/>
        </w:rPr>
        <w:t xml:space="preserve"> </w:t>
      </w:r>
      <w:r w:rsidR="00C153CB" w:rsidRPr="00BD0EC4">
        <w:rPr>
          <w:rFonts w:asciiTheme="minorBidi" w:hAnsiTheme="minorBidi" w:hint="cs"/>
          <w:sz w:val="28"/>
          <w:cs/>
        </w:rPr>
        <w:t>ในกรณีที่จะมีความขัดแย้งทางผลประโยชน์ได้ก็ต่อเมื่อได้รับความยินยอมจากกองทรัสต์</w:t>
      </w:r>
    </w:p>
    <w:p w14:paraId="65DDAC5A" w14:textId="1221CC04" w:rsidR="004E7AEC" w:rsidRPr="00BD0EC4" w:rsidRDefault="000668C1" w:rsidP="00BE0D16">
      <w:pPr>
        <w:spacing w:after="240"/>
        <w:jc w:val="thaiDistribute"/>
        <w:rPr>
          <w:rFonts w:asciiTheme="minorBidi" w:hAnsiTheme="minorBidi"/>
          <w:sz w:val="28"/>
        </w:rPr>
      </w:pPr>
      <w:r w:rsidRPr="00BD0EC4">
        <w:rPr>
          <w:rFonts w:asciiTheme="minorBidi" w:hAnsiTheme="minorBidi"/>
          <w:sz w:val="28"/>
          <w:cs/>
        </w:rPr>
        <w:t>นอกจากนี้ สัญญาแต่งตั้งผู้บริหารอสังหาริมทรัพย์สำหรับ</w:t>
      </w:r>
      <w:r w:rsidR="00786C3C" w:rsidRPr="00BD0EC4">
        <w:rPr>
          <w:rFonts w:asciiTheme="minorBidi" w:hAnsiTheme="minorBidi"/>
          <w:sz w:val="28"/>
          <w:cs/>
        </w:rPr>
        <w:t>ทรัพย์สินที่กองทรัสต์จะเข้าลงทุน</w:t>
      </w:r>
      <w:r w:rsidR="003D512E" w:rsidRPr="00BD0EC4">
        <w:rPr>
          <w:rFonts w:asciiTheme="minorBidi" w:hAnsiTheme="minorBidi" w:hint="cs"/>
          <w:sz w:val="28"/>
          <w:cs/>
        </w:rPr>
        <w:t xml:space="preserve"> </w:t>
      </w:r>
      <w:r w:rsidRPr="00BD0EC4">
        <w:rPr>
          <w:rFonts w:asciiTheme="minorBidi" w:hAnsiTheme="minorBidi"/>
          <w:sz w:val="28"/>
          <w:cs/>
        </w:rPr>
        <w:t>ยัง</w:t>
      </w:r>
      <w:r w:rsidR="003D512E" w:rsidRPr="00BD0EC4">
        <w:rPr>
          <w:rFonts w:asciiTheme="minorBidi" w:hAnsiTheme="minorBidi" w:hint="cs"/>
          <w:sz w:val="28"/>
          <w:cs/>
        </w:rPr>
        <w:t>ได้กำหนด</w:t>
      </w:r>
      <w:r w:rsidRPr="00BD0EC4">
        <w:rPr>
          <w:rFonts w:asciiTheme="minorBidi" w:hAnsiTheme="minorBidi"/>
          <w:sz w:val="28"/>
          <w:cs/>
        </w:rPr>
        <w:t>โครงสร้างค่าตอบแทนสำหรับผู้บริหารอสังหาริมทรัพย์ที่จะเป็นสิ่งจูงใจให้แก่ผู้บริหารอสังหาริมทรัพย์ในการบริหารอสังหาริมทรัพย์ให้แก่กองทรัสต์</w:t>
      </w:r>
      <w:r w:rsidR="00275F86" w:rsidRPr="00BD0EC4">
        <w:rPr>
          <w:rFonts w:asciiTheme="minorBidi" w:hAnsiTheme="minorBidi" w:hint="cs"/>
          <w:sz w:val="28"/>
          <w:cs/>
        </w:rPr>
        <w:t xml:space="preserve"> </w:t>
      </w:r>
      <w:r w:rsidR="00275F86" w:rsidRPr="00BD0EC4">
        <w:rPr>
          <w:rFonts w:asciiTheme="minorBidi" w:hAnsiTheme="minorBidi"/>
          <w:sz w:val="28"/>
        </w:rPr>
        <w:t xml:space="preserve">ISSARA </w:t>
      </w:r>
      <w:r w:rsidRPr="00BD0EC4">
        <w:rPr>
          <w:rFonts w:asciiTheme="minorBidi" w:hAnsiTheme="minorBidi"/>
          <w:sz w:val="28"/>
          <w:cs/>
        </w:rPr>
        <w:t>อย่าง</w:t>
      </w:r>
      <w:r w:rsidR="00F046A9" w:rsidRPr="00BD0EC4">
        <w:rPr>
          <w:rFonts w:asciiTheme="minorBidi" w:hAnsiTheme="minorBidi" w:hint="cs"/>
          <w:sz w:val="28"/>
          <w:cs/>
        </w:rPr>
        <w:t>มีประสิทธิภาพ</w:t>
      </w:r>
      <w:r w:rsidRPr="00BD0EC4">
        <w:rPr>
          <w:rFonts w:asciiTheme="minorBidi" w:hAnsiTheme="minorBidi"/>
          <w:sz w:val="28"/>
          <w:cs/>
        </w:rPr>
        <w:t xml:space="preserve"> โดยกำหนดให้มีอัตราค่าธรรมเนียมในการบริหารอสังหาริมทรัพย์ที่คำนวณจากรายได้รวมจากอสังหาริมทรัพย์ และ/หรือ ค่าธรรมเนียมที่คำนวณจาก</w:t>
      </w:r>
      <w:r w:rsidR="00275F86" w:rsidRPr="00BD0EC4">
        <w:rPr>
          <w:rFonts w:asciiTheme="minorBidi" w:hAnsiTheme="minorBidi" w:hint="cs"/>
          <w:sz w:val="28"/>
          <w:cs/>
        </w:rPr>
        <w:t>รายได้</w:t>
      </w:r>
      <w:r w:rsidRPr="00BD0EC4">
        <w:rPr>
          <w:rFonts w:asciiTheme="minorBidi" w:hAnsiTheme="minorBidi"/>
          <w:sz w:val="28"/>
          <w:cs/>
        </w:rPr>
        <w:t>สุทธิจากอสังหาริมทรัพย์ รวม</w:t>
      </w:r>
      <w:r w:rsidR="009D7D2A" w:rsidRPr="00BD0EC4">
        <w:rPr>
          <w:rFonts w:asciiTheme="minorBidi" w:hAnsiTheme="minorBidi" w:hint="cs"/>
          <w:sz w:val="28"/>
          <w:cs/>
        </w:rPr>
        <w:t>ถึง</w:t>
      </w:r>
      <w:r w:rsidRPr="00BD0EC4">
        <w:rPr>
          <w:rFonts w:asciiTheme="minorBidi" w:hAnsiTheme="minorBidi"/>
          <w:sz w:val="28"/>
          <w:cs/>
        </w:rPr>
        <w:t>ค่า</w:t>
      </w:r>
      <w:r w:rsidR="005970AE" w:rsidRPr="00BD0EC4">
        <w:rPr>
          <w:rFonts w:asciiTheme="minorBidi" w:hAnsiTheme="minorBidi" w:hint="cs"/>
          <w:sz w:val="28"/>
          <w:cs/>
        </w:rPr>
        <w:t>ตอบแทน</w:t>
      </w:r>
      <w:r w:rsidRPr="00BD0EC4">
        <w:rPr>
          <w:rFonts w:asciiTheme="minorBidi" w:hAnsiTheme="minorBidi"/>
          <w:sz w:val="28"/>
          <w:cs/>
        </w:rPr>
        <w:t>จากการจัดหาผู้เช่าพื้นที่</w:t>
      </w:r>
      <w:r w:rsidR="009D7D2A" w:rsidRPr="00BD0EC4">
        <w:rPr>
          <w:rFonts w:asciiTheme="minorBidi" w:hAnsiTheme="minorBidi" w:hint="cs"/>
          <w:sz w:val="28"/>
          <w:cs/>
        </w:rPr>
        <w:t xml:space="preserve"> </w:t>
      </w:r>
      <w:r w:rsidRPr="00BD0EC4">
        <w:rPr>
          <w:rFonts w:asciiTheme="minorBidi" w:hAnsiTheme="minorBidi"/>
          <w:sz w:val="28"/>
          <w:cs/>
        </w:rPr>
        <w:t>เมื่อมีการทำสัญญาเช่ากับผู้เช่าพื้นที่รายใหม่หรือมีการต่อ</w:t>
      </w:r>
      <w:r w:rsidR="009D7D2A" w:rsidRPr="00BD0EC4">
        <w:rPr>
          <w:rFonts w:asciiTheme="minorBidi" w:hAnsiTheme="minorBidi" w:hint="cs"/>
          <w:sz w:val="28"/>
          <w:cs/>
        </w:rPr>
        <w:t>อายุ</w:t>
      </w:r>
      <w:r w:rsidRPr="00BD0EC4">
        <w:rPr>
          <w:rFonts w:asciiTheme="minorBidi" w:hAnsiTheme="minorBidi"/>
          <w:sz w:val="28"/>
          <w:cs/>
        </w:rPr>
        <w:t>สัญญา</w:t>
      </w:r>
      <w:r w:rsidR="00DA0C82" w:rsidRPr="00BD0EC4">
        <w:rPr>
          <w:rFonts w:asciiTheme="minorBidi" w:hAnsiTheme="minorBidi" w:hint="cs"/>
          <w:sz w:val="28"/>
          <w:cs/>
        </w:rPr>
        <w:t>ตามเงื่อนไขที่กำหนด</w:t>
      </w:r>
      <w:r w:rsidRPr="00BD0EC4">
        <w:rPr>
          <w:rFonts w:asciiTheme="minorBidi" w:hAnsiTheme="minorBidi"/>
          <w:sz w:val="28"/>
          <w:cs/>
        </w:rPr>
        <w:t xml:space="preserve"> </w:t>
      </w:r>
      <w:r w:rsidR="009D7D2A" w:rsidRPr="00BD0EC4">
        <w:rPr>
          <w:rFonts w:asciiTheme="minorBidi" w:hAnsiTheme="minorBidi" w:hint="cs"/>
          <w:sz w:val="28"/>
          <w:cs/>
        </w:rPr>
        <w:t xml:space="preserve">นอกจากนี้ </w:t>
      </w:r>
      <w:r w:rsidR="00022F87" w:rsidRPr="00BD0EC4">
        <w:rPr>
          <w:rFonts w:asciiTheme="minorBidi" w:hAnsiTheme="minorBidi"/>
          <w:sz w:val="28"/>
          <w:cs/>
        </w:rPr>
        <w:t>ในส่วนของแนวทางปฏิบัติเพื่อป้องกันความขัดแย้งทางผลประโยชน์ที่อาจเกิดขึ้นในการเลือกพื้นที่เช่า</w:t>
      </w:r>
      <w:r w:rsidR="00BE0D16" w:rsidRPr="00BD0EC4">
        <w:rPr>
          <w:rFonts w:asciiTheme="minorBidi" w:hAnsiTheme="minorBidi" w:cstheme="minorBidi" w:hint="cs"/>
          <w:sz w:val="28"/>
          <w:cs/>
        </w:rPr>
        <w:t xml:space="preserve"> </w:t>
      </w:r>
      <w:r w:rsidR="004E7AEC" w:rsidRPr="00BD0EC4">
        <w:rPr>
          <w:rFonts w:asciiTheme="minorBidi" w:hAnsiTheme="minorBidi" w:cstheme="minorBidi"/>
          <w:sz w:val="28"/>
          <w:cs/>
        </w:rPr>
        <w:t xml:space="preserve">ในเบื้องต้น </w:t>
      </w:r>
      <w:r w:rsidR="00BE0D16" w:rsidRPr="00BD0EC4">
        <w:rPr>
          <w:rFonts w:asciiTheme="minorBidi" w:hAnsiTheme="minorBidi" w:cstheme="minorBidi"/>
          <w:sz w:val="28"/>
        </w:rPr>
        <w:t>CID</w:t>
      </w:r>
      <w:r w:rsidR="004E7AEC" w:rsidRPr="00BD0EC4">
        <w:rPr>
          <w:rFonts w:asciiTheme="minorBidi" w:hAnsiTheme="minorBidi" w:cstheme="minorBidi"/>
          <w:sz w:val="28"/>
          <w:cs/>
        </w:rPr>
        <w:t xml:space="preserve"> จะพิจารณา</w:t>
      </w:r>
      <w:r w:rsidR="004E7AEC" w:rsidRPr="00BD0EC4">
        <w:rPr>
          <w:rFonts w:asciiTheme="minorBidi" w:hAnsiTheme="minorBidi" w:cstheme="minorBidi" w:hint="cs"/>
          <w:sz w:val="28"/>
          <w:cs/>
        </w:rPr>
        <w:t>การเสนอพื้นที่เช่า</w:t>
      </w:r>
      <w:r w:rsidR="002E492B" w:rsidRPr="00BD0EC4">
        <w:rPr>
          <w:rFonts w:asciiTheme="minorBidi" w:hAnsiTheme="minorBidi" w:cstheme="minorBidi" w:hint="cs"/>
          <w:sz w:val="28"/>
          <w:cs/>
        </w:rPr>
        <w:t xml:space="preserve"> </w:t>
      </w:r>
      <w:r w:rsidR="00BE0D16" w:rsidRPr="00BD0EC4">
        <w:rPr>
          <w:rFonts w:asciiTheme="minorBidi" w:hAnsiTheme="minorBidi" w:cstheme="minorBidi" w:hint="cs"/>
          <w:sz w:val="28"/>
          <w:cs/>
        </w:rPr>
        <w:t>โดยเสนอพื้น</w:t>
      </w:r>
      <w:r w:rsidR="004E7AEC" w:rsidRPr="00BD0EC4">
        <w:rPr>
          <w:rFonts w:asciiTheme="minorBidi" w:hAnsiTheme="minorBidi" w:cstheme="minorBidi"/>
          <w:sz w:val="28"/>
          <w:cs/>
        </w:rPr>
        <w:t>ที่เหมาะสม</w:t>
      </w:r>
      <w:r w:rsidR="00BE0D16" w:rsidRPr="00BD0EC4">
        <w:rPr>
          <w:rFonts w:asciiTheme="minorBidi" w:hAnsiTheme="minorBidi" w:cstheme="minorBidi" w:hint="cs"/>
          <w:sz w:val="28"/>
          <w:cs/>
        </w:rPr>
        <w:t>ต่อความต้องการของ</w:t>
      </w:r>
      <w:r w:rsidR="004E7AEC" w:rsidRPr="00BD0EC4">
        <w:rPr>
          <w:rFonts w:asciiTheme="minorBidi" w:hAnsiTheme="minorBidi" w:cstheme="minorBidi" w:hint="cs"/>
          <w:sz w:val="28"/>
          <w:cs/>
        </w:rPr>
        <w:t>ผู้เช่าแต่ละราย</w:t>
      </w:r>
      <w:r w:rsidR="004E7AEC" w:rsidRPr="00BD0EC4">
        <w:rPr>
          <w:rFonts w:asciiTheme="minorBidi" w:hAnsiTheme="minorBidi" w:cstheme="minorBidi"/>
          <w:sz w:val="28"/>
          <w:cs/>
        </w:rPr>
        <w:t xml:space="preserve"> </w:t>
      </w:r>
      <w:r w:rsidR="00DF72E0" w:rsidRPr="00BD0EC4">
        <w:rPr>
          <w:rFonts w:asciiTheme="minorBidi" w:hAnsiTheme="minorBidi"/>
          <w:sz w:val="28"/>
          <w:cs/>
        </w:rPr>
        <w:t>โดยผู้เช่าจะเป็นผู้ตัดสินใจเลือกพื้นที่เช่าเอง ทั้งนี้ ผู้เช่าจะไม่ได้รับทราบว่าพื้นที่เช่าดังกล่าวเป็น</w:t>
      </w:r>
      <w:r w:rsidR="00DF72E0" w:rsidRPr="00BD0EC4">
        <w:rPr>
          <w:rFonts w:asciiTheme="minorBidi" w:hAnsiTheme="minorBidi" w:hint="cs"/>
          <w:sz w:val="28"/>
          <w:cs/>
        </w:rPr>
        <w:t>พื้นที่</w:t>
      </w:r>
      <w:r w:rsidR="00211EE4" w:rsidRPr="00BD0EC4">
        <w:rPr>
          <w:rFonts w:asciiTheme="minorBidi" w:hAnsiTheme="minorBidi" w:hint="cs"/>
          <w:sz w:val="28"/>
          <w:cs/>
        </w:rPr>
        <w:t>ของ</w:t>
      </w:r>
      <w:r w:rsidR="00DF72E0" w:rsidRPr="00BD0EC4">
        <w:rPr>
          <w:rFonts w:asciiTheme="minorBidi" w:hAnsiTheme="minorBidi"/>
          <w:sz w:val="28"/>
          <w:cs/>
        </w:rPr>
        <w:t xml:space="preserve">ทรัพย์สินที่กองทรัสต์จะเข้าลงทุนหรือเป็นพื้นที่เช่าของ </w:t>
      </w:r>
      <w:r w:rsidR="00DF72E0" w:rsidRPr="00BD0EC4">
        <w:rPr>
          <w:rFonts w:asciiTheme="minorBidi" w:hAnsiTheme="minorBidi" w:cstheme="minorBidi"/>
          <w:sz w:val="28"/>
        </w:rPr>
        <w:t xml:space="preserve">CID </w:t>
      </w:r>
      <w:r w:rsidR="00DF72E0" w:rsidRPr="00BD0EC4">
        <w:rPr>
          <w:rFonts w:asciiTheme="minorBidi" w:hAnsiTheme="minorBidi"/>
          <w:sz w:val="28"/>
          <w:cs/>
        </w:rPr>
        <w:t>เพื่อให้การตัดสินใจของผู้เช่าเป็นไปอย่างอิสระและปราศจากความขัดแย้งทางผลประโยชน์</w:t>
      </w:r>
    </w:p>
    <w:p w14:paraId="13626679" w14:textId="56B2F976" w:rsidR="00A7723D" w:rsidRPr="00BD0EC4" w:rsidRDefault="00947C0B" w:rsidP="00EC7C40">
      <w:pPr>
        <w:pStyle w:val="Heading1"/>
        <w:ind w:left="720" w:hanging="720"/>
      </w:pPr>
      <w:r w:rsidRPr="00BD0EC4">
        <w:rPr>
          <w:cs/>
        </w:rPr>
        <w:t>ความเสี่ยงที่เกี่ยวกับการลงทุนในหน่วยทรัสต์</w:t>
      </w:r>
    </w:p>
    <w:p w14:paraId="0BB8FB46" w14:textId="44EA470D" w:rsidR="00A04CC9" w:rsidRPr="00BD0EC4" w:rsidRDefault="000B1F20" w:rsidP="0085577A">
      <w:pPr>
        <w:pStyle w:val="Heading2"/>
        <w:numPr>
          <w:ilvl w:val="2"/>
          <w:numId w:val="6"/>
        </w:numPr>
        <w:ind w:left="709" w:hanging="709"/>
        <w:rPr>
          <w:rFonts w:asciiTheme="minorBidi" w:hAnsiTheme="minorBidi" w:cstheme="minorBidi"/>
        </w:rPr>
      </w:pPr>
      <w:r w:rsidRPr="00BD0EC4">
        <w:rPr>
          <w:rFonts w:asciiTheme="minorBidi" w:hAnsiTheme="minorBidi" w:cstheme="minorBidi"/>
          <w:cs/>
        </w:rPr>
        <w:t>ความเสี่ยงโดยทั่วไป</w:t>
      </w:r>
    </w:p>
    <w:p w14:paraId="11C1D70A" w14:textId="74FBC939" w:rsidR="008A73BC" w:rsidRPr="00BD0EC4" w:rsidRDefault="00A65286" w:rsidP="00265832">
      <w:pPr>
        <w:spacing w:after="120"/>
        <w:jc w:val="thaiDistribute"/>
        <w:rPr>
          <w:rFonts w:asciiTheme="minorBidi" w:hAnsiTheme="minorBidi" w:cstheme="minorBidi"/>
          <w:sz w:val="28"/>
        </w:rPr>
      </w:pPr>
      <w:r w:rsidRPr="00BD0EC4">
        <w:rPr>
          <w:rFonts w:asciiTheme="minorBidi" w:hAnsiTheme="minorBidi" w:cstheme="minorBidi"/>
          <w:sz w:val="28"/>
          <w:cs/>
        </w:rPr>
        <w:t>ภาวะทางเศรษฐกิจและธุรกิจโดยทั่วไป ทั้งในระดับประเทศและระดับโลก ซึ่งรวมถึงอัตราเงินเฟ้อ อัตราดอกเบี้ย อัตราแลกเปลี่ยนเงินตรา ราคาเครื่องอุปโภคและบริโภค ราคาอสังหาริมทรัพย์ และนโยบายทางการเงินและการคลังของรัฐบาล ธนาคารแห่งประเทศไทย และหน่วยงานราชการอื่น อาจมีอิทธิพลต่อผลการดำเนินงาน สถานะทางการเงิน และการลงทุนของ</w:t>
      </w:r>
      <w:r w:rsidR="00F17C2C" w:rsidRPr="00BD0EC4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F17C2C" w:rsidRPr="00BD0EC4">
        <w:rPr>
          <w:rFonts w:asciiTheme="minorBidi" w:hAnsiTheme="minorBidi" w:cstheme="minorBidi"/>
          <w:sz w:val="28"/>
        </w:rPr>
        <w:t xml:space="preserve">ISSARA </w:t>
      </w:r>
      <w:r w:rsidRPr="00BD0EC4">
        <w:rPr>
          <w:rFonts w:asciiTheme="minorBidi" w:hAnsiTheme="minorBidi" w:cstheme="minorBidi"/>
          <w:sz w:val="28"/>
          <w:cs/>
        </w:rPr>
        <w:t>นอกจากนี้ภาวะตกต่ำทางเศรษฐกิจโดยทั่วไป ตลอดจนการลดลงของความต้องการของผู้บริโภคอาจส่งผลกระทบในทางลบอย่างมีนัยสำคัญต่อผลการดำเนินงานของ</w:t>
      </w:r>
      <w:r w:rsidR="00F17C2C" w:rsidRPr="00BD0EC4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F17C2C" w:rsidRPr="00BD0EC4">
        <w:rPr>
          <w:rFonts w:asciiTheme="minorBidi" w:hAnsiTheme="minorBidi" w:cstheme="minorBidi"/>
          <w:sz w:val="28"/>
        </w:rPr>
        <w:t>ISSARA</w:t>
      </w:r>
      <w:r w:rsidRPr="00BD0EC4">
        <w:rPr>
          <w:rFonts w:asciiTheme="minorBidi" w:hAnsiTheme="minorBidi" w:cstheme="minorBidi"/>
          <w:sz w:val="28"/>
          <w:cs/>
        </w:rPr>
        <w:t xml:space="preserve"> </w:t>
      </w:r>
      <w:r w:rsidRPr="00BD0EC4">
        <w:rPr>
          <w:rFonts w:asciiTheme="minorBidi" w:hAnsiTheme="minorBidi" w:cstheme="minorBidi"/>
          <w:sz w:val="28"/>
        </w:rPr>
        <w:t xml:space="preserve"> </w:t>
      </w:r>
      <w:r w:rsidRPr="00BD0EC4">
        <w:rPr>
          <w:rFonts w:asciiTheme="minorBidi" w:hAnsiTheme="minorBidi" w:cstheme="minorBidi"/>
          <w:sz w:val="28"/>
          <w:cs/>
        </w:rPr>
        <w:t>ซึ่งอาจส่งผลกระทบต่อราคาซื้อขาย</w:t>
      </w:r>
      <w:r w:rsidR="00945261" w:rsidRPr="00BD0EC4">
        <w:rPr>
          <w:rFonts w:asciiTheme="minorBidi" w:hAnsiTheme="minorBidi" w:cstheme="minorBidi"/>
          <w:sz w:val="28"/>
          <w:cs/>
        </w:rPr>
        <w:t>หน่วยทรัสต์</w:t>
      </w:r>
      <w:r w:rsidRPr="00BD0EC4">
        <w:rPr>
          <w:rFonts w:asciiTheme="minorBidi" w:hAnsiTheme="minorBidi" w:cstheme="minorBidi"/>
          <w:sz w:val="28"/>
          <w:cs/>
        </w:rPr>
        <w:t>ในตลาดหลักทรัพย์แห่งประเทศไทยซึ่งอาจมีราคาสูงหรือต่ำกว่าราคาที่ได้เสนอขาย</w:t>
      </w:r>
    </w:p>
    <w:p w14:paraId="222CC942" w14:textId="2B31AC0A" w:rsidR="00265832" w:rsidRPr="00BD0EC4" w:rsidRDefault="00782B61" w:rsidP="00265832">
      <w:pPr>
        <w:spacing w:after="360"/>
        <w:jc w:val="thaiDistribute"/>
        <w:rPr>
          <w:rFonts w:asciiTheme="minorBidi" w:hAnsiTheme="minorBidi" w:cstheme="minorBidi"/>
          <w:sz w:val="28"/>
        </w:rPr>
      </w:pPr>
      <w:r w:rsidRPr="00BD0EC4">
        <w:rPr>
          <w:rFonts w:asciiTheme="minorBidi" w:hAnsiTheme="minorBidi" w:cstheme="minorBidi"/>
          <w:sz w:val="28"/>
          <w:cs/>
        </w:rPr>
        <w:t>นอกจากนี้ ราคาของ</w:t>
      </w:r>
      <w:r w:rsidR="00945261" w:rsidRPr="00BD0EC4">
        <w:rPr>
          <w:rFonts w:asciiTheme="minorBidi" w:hAnsiTheme="minorBidi" w:cstheme="minorBidi"/>
          <w:sz w:val="28"/>
          <w:cs/>
        </w:rPr>
        <w:t>หน่วยทรัสต์</w:t>
      </w:r>
      <w:r w:rsidRPr="00BD0EC4">
        <w:rPr>
          <w:rFonts w:asciiTheme="minorBidi" w:hAnsiTheme="minorBidi" w:cstheme="minorBidi"/>
          <w:sz w:val="28"/>
          <w:cs/>
        </w:rPr>
        <w:t>ที่ซื้อขายในตลาดหลักทรัพย์แห่งประเทศไทยอาจได้รับผลกระทบจากปัจจัยภายนอกหลายประการซึ่งเป็นปัจจัยที่</w:t>
      </w:r>
      <w:r w:rsidR="0062506B" w:rsidRPr="00BD0EC4">
        <w:rPr>
          <w:rFonts w:asciiTheme="minorBidi" w:hAnsiTheme="minorBidi" w:cstheme="minorBidi"/>
          <w:sz w:val="28"/>
          <w:cs/>
        </w:rPr>
        <w:t>ผู้จัดการกองทรัสต์</w:t>
      </w:r>
      <w:r w:rsidRPr="00BD0EC4">
        <w:rPr>
          <w:rFonts w:asciiTheme="minorBidi" w:hAnsiTheme="minorBidi" w:cstheme="minorBidi"/>
          <w:sz w:val="28"/>
          <w:cs/>
        </w:rPr>
        <w:t>ไม่สามารถควบคุมได้ อาทิ ความเคลื่อนไหวหรือความเปลี่ยนแปลงของตลาดหลักทรัพย์ในประเทศและต่างประเทศ อัตราดอกเบี้ยภายในประเทศและต่างประเทศ อัตราแลกเปลี่ยนเงินตราต่างประเทศ นโยบายหรือมาตรการทั้งทางตรงหรือทางอ้อมที่มีผลต่อการนำเข้าหรือส่งออก สภาวะของธุรกิจท่องเที่ยว สภาวะทางเศรษฐกิจของประเทศและระหว่างประเทศ ปัจจัยความเสี่ยงในการดำเนินงานและทางธุรกิจโดยทั่วไป ความผันผวนของตลาดเครื่องอุปโภคและบริโภค ระเบียบข้อบังคับ ภาษีอากร และนโยบายอื่นใดของรัฐบาล เป็นต้น ซึ่งไม่มีหลักประกันได้ว่าความเปลี่ยนแปลงของปัจจัย</w:t>
      </w:r>
      <w:r w:rsidRPr="00BD0EC4">
        <w:rPr>
          <w:rFonts w:asciiTheme="minorBidi" w:hAnsiTheme="minorBidi" w:cstheme="minorBidi"/>
          <w:sz w:val="28"/>
          <w:cs/>
        </w:rPr>
        <w:lastRenderedPageBreak/>
        <w:t>ภายนอกดังกล่าวจะไม่มีผลกระทบอย่างมีนัยสำคัญต่อราคาของ</w:t>
      </w:r>
      <w:r w:rsidR="00945261" w:rsidRPr="00BD0EC4">
        <w:rPr>
          <w:rFonts w:asciiTheme="minorBidi" w:hAnsiTheme="minorBidi" w:cstheme="minorBidi"/>
          <w:sz w:val="28"/>
          <w:cs/>
        </w:rPr>
        <w:t>หน่วยทรัสต์</w:t>
      </w:r>
      <w:r w:rsidRPr="00BD0EC4">
        <w:rPr>
          <w:rFonts w:asciiTheme="minorBidi" w:hAnsiTheme="minorBidi" w:cstheme="minorBidi"/>
          <w:sz w:val="28"/>
          <w:cs/>
        </w:rPr>
        <w:t xml:space="preserve"> ผลตอบแทนจากการลงทุน และการบริหารจัดการอสังหาริมทรัพย์ของ</w:t>
      </w:r>
      <w:r w:rsidR="00850F4E" w:rsidRPr="00BD0EC4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850F4E" w:rsidRPr="00BD0EC4">
        <w:rPr>
          <w:rFonts w:asciiTheme="minorBidi" w:hAnsiTheme="minorBidi" w:cstheme="minorBidi"/>
          <w:sz w:val="28"/>
        </w:rPr>
        <w:t xml:space="preserve">ISSARA </w:t>
      </w:r>
    </w:p>
    <w:p w14:paraId="2714C7F4" w14:textId="68FC0341" w:rsidR="000B1F20" w:rsidRPr="00BD0EC4" w:rsidRDefault="005D79AE" w:rsidP="0085577A">
      <w:pPr>
        <w:pStyle w:val="Heading2"/>
        <w:numPr>
          <w:ilvl w:val="2"/>
          <w:numId w:val="6"/>
        </w:numPr>
        <w:ind w:left="709" w:hanging="709"/>
        <w:rPr>
          <w:rFonts w:asciiTheme="minorBidi" w:hAnsiTheme="minorBidi" w:cstheme="minorBidi"/>
        </w:rPr>
      </w:pPr>
      <w:r w:rsidRPr="00BD0EC4">
        <w:rPr>
          <w:rFonts w:asciiTheme="minorBidi" w:hAnsiTheme="minorBidi" w:cstheme="minorBidi"/>
          <w:cs/>
        </w:rPr>
        <w:t>ความเสี่ยงจากการขาดสภาพคล่องในการซื้อขาย</w:t>
      </w:r>
      <w:r w:rsidR="00945261" w:rsidRPr="00BD0EC4">
        <w:rPr>
          <w:rFonts w:asciiTheme="minorBidi" w:hAnsiTheme="minorBidi" w:cstheme="minorBidi"/>
          <w:cs/>
        </w:rPr>
        <w:t>หน่วยทรัสต์</w:t>
      </w:r>
      <w:r w:rsidRPr="00BD0EC4">
        <w:rPr>
          <w:rFonts w:asciiTheme="minorBidi" w:hAnsiTheme="minorBidi" w:cstheme="minorBidi"/>
          <w:cs/>
        </w:rPr>
        <w:t>ในตลาดรอง</w:t>
      </w:r>
    </w:p>
    <w:p w14:paraId="5B4477EE" w14:textId="74AACD4B" w:rsidR="00520D9E" w:rsidRPr="00BD0EC4" w:rsidRDefault="00E551C1" w:rsidP="00AD0EAB">
      <w:pPr>
        <w:spacing w:after="240"/>
        <w:jc w:val="thaiDistribute"/>
        <w:rPr>
          <w:rFonts w:asciiTheme="minorBidi" w:hAnsiTheme="minorBidi" w:cstheme="minorBidi"/>
          <w:sz w:val="28"/>
        </w:rPr>
      </w:pPr>
      <w:r w:rsidRPr="00BD0EC4">
        <w:rPr>
          <w:rFonts w:asciiTheme="minorBidi" w:hAnsiTheme="minorBidi" w:cstheme="minorBidi"/>
          <w:sz w:val="28"/>
          <w:cs/>
        </w:rPr>
        <w:t>เนื่องจาก</w:t>
      </w:r>
      <w:r w:rsidR="00945261" w:rsidRPr="00BD0EC4">
        <w:rPr>
          <w:rFonts w:asciiTheme="minorBidi" w:hAnsiTheme="minorBidi" w:cstheme="minorBidi"/>
          <w:sz w:val="28"/>
          <w:cs/>
        </w:rPr>
        <w:t>หน่วยทรัสต์</w:t>
      </w:r>
      <w:r w:rsidRPr="00BD0EC4">
        <w:rPr>
          <w:rFonts w:asciiTheme="minorBidi" w:hAnsiTheme="minorBidi" w:cstheme="minorBidi"/>
          <w:sz w:val="28"/>
          <w:cs/>
        </w:rPr>
        <w:t>ของ</w:t>
      </w:r>
      <w:r w:rsidR="00850F4E" w:rsidRPr="00BD0EC4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850F4E" w:rsidRPr="00BD0EC4">
        <w:rPr>
          <w:rFonts w:asciiTheme="minorBidi" w:hAnsiTheme="minorBidi" w:cstheme="minorBidi"/>
          <w:sz w:val="28"/>
        </w:rPr>
        <w:t xml:space="preserve">ISSARA </w:t>
      </w:r>
      <w:r w:rsidRPr="00BD0EC4">
        <w:rPr>
          <w:rFonts w:asciiTheme="minorBidi" w:hAnsiTheme="minorBidi" w:cstheme="minorBidi"/>
          <w:sz w:val="28"/>
          <w:cs/>
        </w:rPr>
        <w:t>มีสถานะเป็นหลักทรัพย์จดทะเบียนในตลาดหลักทรัพย์ สภาพคล่องในการซื้อขาย</w:t>
      </w:r>
      <w:r w:rsidR="00945261" w:rsidRPr="00BD0EC4">
        <w:rPr>
          <w:rFonts w:asciiTheme="minorBidi" w:hAnsiTheme="minorBidi" w:cstheme="minorBidi"/>
          <w:sz w:val="28"/>
          <w:cs/>
        </w:rPr>
        <w:t>หน่วยทรัสต์</w:t>
      </w:r>
      <w:r w:rsidRPr="00BD0EC4">
        <w:rPr>
          <w:rFonts w:asciiTheme="minorBidi" w:hAnsiTheme="minorBidi" w:cstheme="minorBidi"/>
          <w:sz w:val="28"/>
          <w:cs/>
        </w:rPr>
        <w:t>จะประเมินจากความถี่และปริมาณการซื้อขาย</w:t>
      </w:r>
      <w:r w:rsidR="00945261" w:rsidRPr="00BD0EC4">
        <w:rPr>
          <w:rFonts w:asciiTheme="minorBidi" w:hAnsiTheme="minorBidi" w:cstheme="minorBidi"/>
          <w:sz w:val="28"/>
          <w:cs/>
        </w:rPr>
        <w:t>หน่วยทรัสต์</w:t>
      </w:r>
      <w:r w:rsidRPr="00BD0EC4">
        <w:rPr>
          <w:rFonts w:asciiTheme="minorBidi" w:hAnsiTheme="minorBidi" w:cstheme="minorBidi"/>
          <w:sz w:val="28"/>
          <w:cs/>
        </w:rPr>
        <w:t>นั้นในตลาดหลักทรัพย์ ซึ่งอยู่บนพื้นฐานของปริมาณความต้องการของผู้ซื้อ-ผู้ขาย (</w:t>
      </w:r>
      <w:r w:rsidR="00B466E9" w:rsidRPr="00BD0EC4">
        <w:rPr>
          <w:rFonts w:asciiTheme="minorBidi" w:hAnsiTheme="minorBidi" w:cstheme="minorBidi"/>
          <w:sz w:val="28"/>
        </w:rPr>
        <w:t>B</w:t>
      </w:r>
      <w:r w:rsidRPr="00BD0EC4">
        <w:rPr>
          <w:rFonts w:asciiTheme="minorBidi" w:hAnsiTheme="minorBidi" w:cstheme="minorBidi"/>
          <w:sz w:val="28"/>
        </w:rPr>
        <w:t xml:space="preserve">id-offer) </w:t>
      </w:r>
      <w:r w:rsidRPr="00BD0EC4">
        <w:rPr>
          <w:rFonts w:asciiTheme="minorBidi" w:hAnsiTheme="minorBidi" w:cstheme="minorBidi"/>
          <w:sz w:val="28"/>
          <w:cs/>
        </w:rPr>
        <w:t>ซึ่งปริมาณความต้องการของผู้ซื้อ-ผู้ขายนั้น ขึ้นอยู่กับปัจจัยหลายประการที่</w:t>
      </w:r>
      <w:r w:rsidR="00AD0EAB" w:rsidRPr="00BD0EC4">
        <w:rPr>
          <w:rFonts w:asciiTheme="minorBidi" w:hAnsiTheme="minorBidi" w:cstheme="minorBidi"/>
          <w:sz w:val="28"/>
          <w:cs/>
        </w:rPr>
        <w:t>ผู้จัดการกองทรัสต์</w:t>
      </w:r>
      <w:r w:rsidRPr="00BD0EC4">
        <w:rPr>
          <w:rFonts w:asciiTheme="minorBidi" w:hAnsiTheme="minorBidi" w:cstheme="minorBidi"/>
          <w:sz w:val="28"/>
          <w:cs/>
        </w:rPr>
        <w:t>ไม่สามารถควบคุมได้ อาทิเช่น ปริมาณความต้องการในการลงทุนใน</w:t>
      </w:r>
      <w:r w:rsidR="00945261" w:rsidRPr="00BD0EC4">
        <w:rPr>
          <w:rFonts w:asciiTheme="minorBidi" w:hAnsiTheme="minorBidi" w:cstheme="minorBidi"/>
          <w:sz w:val="28"/>
          <w:cs/>
        </w:rPr>
        <w:t>หน่วยทรัสต์</w:t>
      </w:r>
      <w:r w:rsidRPr="00BD0EC4">
        <w:rPr>
          <w:rFonts w:asciiTheme="minorBidi" w:hAnsiTheme="minorBidi" w:cstheme="minorBidi"/>
          <w:sz w:val="28"/>
          <w:cs/>
        </w:rPr>
        <w:t>ของ</w:t>
      </w:r>
      <w:r w:rsidR="00850F4E" w:rsidRPr="00BD0EC4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850F4E" w:rsidRPr="00BD0EC4">
        <w:rPr>
          <w:rFonts w:asciiTheme="minorBidi" w:hAnsiTheme="minorBidi" w:cstheme="minorBidi"/>
          <w:sz w:val="28"/>
        </w:rPr>
        <w:t xml:space="preserve">ISSARA </w:t>
      </w:r>
      <w:r w:rsidRPr="00BD0EC4">
        <w:rPr>
          <w:rFonts w:asciiTheme="minorBidi" w:hAnsiTheme="minorBidi" w:cstheme="minorBidi"/>
          <w:sz w:val="28"/>
          <w:cs/>
        </w:rPr>
        <w:t xml:space="preserve"> ของตลาดในช่วงเวลาดังกล่าว ดังนั้น จึงมีความเสี่ยงที่</w:t>
      </w:r>
      <w:r w:rsidR="00945261" w:rsidRPr="00BD0EC4">
        <w:rPr>
          <w:rFonts w:asciiTheme="minorBidi" w:hAnsiTheme="minorBidi" w:cstheme="minorBidi"/>
          <w:sz w:val="28"/>
          <w:cs/>
        </w:rPr>
        <w:t>หน่วยทรัสต์</w:t>
      </w:r>
      <w:r w:rsidRPr="00BD0EC4">
        <w:rPr>
          <w:rFonts w:asciiTheme="minorBidi" w:hAnsiTheme="minorBidi" w:cstheme="minorBidi"/>
          <w:sz w:val="28"/>
          <w:cs/>
        </w:rPr>
        <w:t>นี้จะขาดสภาพคล่องในการซื้อขายในตลาดรอง</w:t>
      </w:r>
    </w:p>
    <w:p w14:paraId="2F9370AD" w14:textId="31D95E22" w:rsidR="00947C0B" w:rsidRPr="00BD0EC4" w:rsidRDefault="00520D9E" w:rsidP="0085577A">
      <w:pPr>
        <w:pStyle w:val="Heading2"/>
        <w:numPr>
          <w:ilvl w:val="2"/>
          <w:numId w:val="6"/>
        </w:numPr>
        <w:ind w:left="709" w:hanging="709"/>
        <w:rPr>
          <w:rFonts w:asciiTheme="minorBidi" w:hAnsiTheme="minorBidi" w:cstheme="minorBidi"/>
        </w:rPr>
      </w:pPr>
      <w:r w:rsidRPr="00BD0EC4">
        <w:rPr>
          <w:rFonts w:asciiTheme="minorBidi" w:hAnsiTheme="minorBidi" w:cstheme="minorBidi"/>
          <w:cs/>
        </w:rPr>
        <w:t>ความเสี่ยงจากมูลค่าทรัพย์สินสุทธิ (</w:t>
      </w:r>
      <w:r w:rsidRPr="00BD0EC4">
        <w:rPr>
          <w:rFonts w:asciiTheme="minorBidi" w:hAnsiTheme="minorBidi" w:cstheme="minorBidi"/>
        </w:rPr>
        <w:t xml:space="preserve">NAV) </w:t>
      </w:r>
      <w:r w:rsidRPr="00BD0EC4">
        <w:rPr>
          <w:rFonts w:asciiTheme="minorBidi" w:hAnsiTheme="minorBidi" w:cstheme="minorBidi"/>
          <w:cs/>
        </w:rPr>
        <w:t>ของ</w:t>
      </w:r>
      <w:r w:rsidR="00850F4E" w:rsidRPr="00BD0EC4">
        <w:rPr>
          <w:rFonts w:asciiTheme="minorBidi" w:hAnsiTheme="minorBidi" w:cstheme="minorBidi"/>
          <w:cs/>
        </w:rPr>
        <w:t xml:space="preserve">กองทรัสต์ </w:t>
      </w:r>
      <w:r w:rsidR="00850F4E" w:rsidRPr="00BD0EC4">
        <w:rPr>
          <w:rFonts w:asciiTheme="minorBidi" w:hAnsiTheme="minorBidi" w:cstheme="minorBidi"/>
        </w:rPr>
        <w:t xml:space="preserve">ISSARA </w:t>
      </w:r>
      <w:r w:rsidRPr="00BD0EC4">
        <w:rPr>
          <w:rFonts w:asciiTheme="minorBidi" w:hAnsiTheme="minorBidi" w:cstheme="minorBidi"/>
          <w:cs/>
        </w:rPr>
        <w:t>ไม่สอดคล้องกับราคาซื้อขาย</w:t>
      </w:r>
      <w:r w:rsidR="00945261" w:rsidRPr="00BD0EC4">
        <w:rPr>
          <w:rFonts w:asciiTheme="minorBidi" w:hAnsiTheme="minorBidi" w:cstheme="minorBidi"/>
          <w:cs/>
        </w:rPr>
        <w:t>หน่วยทรัสต์</w:t>
      </w:r>
    </w:p>
    <w:p w14:paraId="5B1EA540" w14:textId="0E9AAA06" w:rsidR="00D029C7" w:rsidRPr="00BD0EC4" w:rsidRDefault="00CD63E9" w:rsidP="00AD0EAB">
      <w:pPr>
        <w:spacing w:after="240"/>
        <w:jc w:val="thaiDistribute"/>
        <w:rPr>
          <w:rFonts w:asciiTheme="minorBidi" w:hAnsiTheme="minorBidi" w:cstheme="minorBidi"/>
          <w:sz w:val="28"/>
        </w:rPr>
      </w:pPr>
      <w:r w:rsidRPr="00BD0EC4">
        <w:rPr>
          <w:rFonts w:asciiTheme="minorBidi" w:hAnsiTheme="minorBidi" w:cstheme="minorBidi"/>
          <w:sz w:val="28"/>
          <w:cs/>
        </w:rPr>
        <w:t>การคำนวณมูลค่าทรัพย์สินสุทธิ (</w:t>
      </w:r>
      <w:r w:rsidRPr="00BD0EC4">
        <w:rPr>
          <w:rFonts w:asciiTheme="minorBidi" w:hAnsiTheme="minorBidi" w:cstheme="minorBidi"/>
          <w:sz w:val="28"/>
        </w:rPr>
        <w:t xml:space="preserve">NAV) </w:t>
      </w:r>
      <w:r w:rsidRPr="00BD0EC4">
        <w:rPr>
          <w:rFonts w:asciiTheme="minorBidi" w:hAnsiTheme="minorBidi" w:cstheme="minorBidi"/>
          <w:sz w:val="28"/>
          <w:cs/>
        </w:rPr>
        <w:t>ของ</w:t>
      </w:r>
      <w:r w:rsidR="00850F4E" w:rsidRPr="00BD0EC4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850F4E" w:rsidRPr="00BD0EC4">
        <w:rPr>
          <w:rFonts w:asciiTheme="minorBidi" w:hAnsiTheme="minorBidi" w:cstheme="minorBidi"/>
          <w:sz w:val="28"/>
        </w:rPr>
        <w:t xml:space="preserve">ISSARA </w:t>
      </w:r>
      <w:r w:rsidRPr="00BD0EC4">
        <w:rPr>
          <w:rFonts w:asciiTheme="minorBidi" w:hAnsiTheme="minorBidi" w:cstheme="minorBidi"/>
          <w:sz w:val="28"/>
          <w:cs/>
        </w:rPr>
        <w:t>ที่</w:t>
      </w:r>
      <w:r w:rsidR="00623AEE" w:rsidRPr="00BD0EC4">
        <w:rPr>
          <w:rFonts w:asciiTheme="minorBidi" w:hAnsiTheme="minorBidi" w:cstheme="minorBidi"/>
          <w:sz w:val="28"/>
          <w:cs/>
        </w:rPr>
        <w:t>ผู้จัดการกองทรัสต์</w:t>
      </w:r>
      <w:r w:rsidRPr="00BD0EC4">
        <w:rPr>
          <w:rFonts w:asciiTheme="minorBidi" w:hAnsiTheme="minorBidi" w:cstheme="minorBidi"/>
          <w:sz w:val="28"/>
          <w:cs/>
        </w:rPr>
        <w:t>ประกาศ เป็นการคำนวณโดยใช้รายงานการประเมินค่าหรือรายงานการสอบทานการประเมินค่าครั้งล่าสุดเป็นฐานในการกำหนดมูลค่าอสังหาริมทรัพย์ ซึ่งมูลค่าดังกล่าวอาจไม่ใช่ราคาที่จะซื้อขายได้จริงในตลาดหลักทรัพย์ เนื่องจากราคาที่ซื้อขายในตลาดหลักทรัพย์ขึ้นอยู่กับปัจจัยอื่น</w:t>
      </w:r>
      <w:r w:rsidR="00680D92" w:rsidRPr="00BD0EC4">
        <w:rPr>
          <w:rFonts w:asciiTheme="minorBidi" w:hAnsiTheme="minorBidi" w:cstheme="minorBidi"/>
          <w:sz w:val="28"/>
        </w:rPr>
        <w:t xml:space="preserve"> </w:t>
      </w:r>
      <w:r w:rsidRPr="00BD0EC4">
        <w:rPr>
          <w:rFonts w:asciiTheme="minorBidi" w:hAnsiTheme="minorBidi" w:cstheme="minorBidi"/>
          <w:sz w:val="28"/>
          <w:cs/>
        </w:rPr>
        <w:t>ๆ ด้วย เช่น อุปสงค์และอุปทานของหลักทรัพย์ดังกล่าว การไหลเข้าของเงินลงทุนของนักลงทุนต่างประเทศ เป็นต้น</w:t>
      </w:r>
    </w:p>
    <w:p w14:paraId="5B44E6A5" w14:textId="77777777" w:rsidR="001924FE" w:rsidRPr="00BD0EC4" w:rsidRDefault="001924FE" w:rsidP="0085577A">
      <w:pPr>
        <w:pStyle w:val="Heading2"/>
        <w:numPr>
          <w:ilvl w:val="2"/>
          <w:numId w:val="6"/>
        </w:numPr>
        <w:ind w:left="709" w:hanging="709"/>
        <w:rPr>
          <w:rFonts w:asciiTheme="minorBidi" w:hAnsiTheme="minorBidi" w:cstheme="minorBidi"/>
        </w:rPr>
      </w:pPr>
      <w:r w:rsidRPr="00BD0EC4">
        <w:rPr>
          <w:rFonts w:asciiTheme="minorBidi" w:hAnsiTheme="minorBidi" w:cstheme="minorBidi"/>
          <w:cs/>
        </w:rPr>
        <w:t>ความเสี่ยงจากราคาของหน่วยทรัสต์อาจมีการเปลี่ยนแปลงได้หลังจากการเสนอขายหน่วยทรัสต์</w:t>
      </w:r>
    </w:p>
    <w:p w14:paraId="58899D0F" w14:textId="6D8EA4B9" w:rsidR="004741AD" w:rsidRPr="00BD0EC4" w:rsidRDefault="00DE477C" w:rsidP="00265832">
      <w:pPr>
        <w:spacing w:after="120"/>
        <w:jc w:val="thaiDistribute"/>
        <w:rPr>
          <w:rFonts w:asciiTheme="minorBidi" w:hAnsiTheme="minorBidi" w:cstheme="minorBidi"/>
          <w:sz w:val="28"/>
        </w:rPr>
      </w:pPr>
      <w:r w:rsidRPr="00BD0EC4">
        <w:rPr>
          <w:rFonts w:asciiTheme="minorBidi" w:hAnsiTheme="minorBidi" w:cstheme="minorBidi"/>
          <w:sz w:val="28"/>
          <w:cs/>
        </w:rPr>
        <w:t xml:space="preserve">ราคาตลาดของหน่วยทรัสต์ของกองทรัสต์ </w:t>
      </w:r>
      <w:r w:rsidRPr="00BD0EC4">
        <w:rPr>
          <w:rFonts w:asciiTheme="minorBidi" w:hAnsiTheme="minorBidi" w:cstheme="minorBidi"/>
          <w:sz w:val="28"/>
        </w:rPr>
        <w:t xml:space="preserve">ISSARA </w:t>
      </w:r>
      <w:r w:rsidRPr="00BD0EC4">
        <w:rPr>
          <w:rFonts w:asciiTheme="minorBidi" w:hAnsiTheme="minorBidi" w:cstheme="minorBidi"/>
          <w:sz w:val="28"/>
          <w:cs/>
        </w:rPr>
        <w:t>อาจมีการ</w:t>
      </w:r>
      <w:r w:rsidR="000A0DE2" w:rsidRPr="00BD0EC4">
        <w:rPr>
          <w:rFonts w:asciiTheme="minorBidi" w:hAnsiTheme="minorBidi" w:cstheme="minorBidi" w:hint="cs"/>
          <w:sz w:val="28"/>
          <w:cs/>
        </w:rPr>
        <w:t>เปลี่ยนแปลง</w:t>
      </w:r>
      <w:r w:rsidRPr="00BD0EC4">
        <w:rPr>
          <w:rFonts w:asciiTheme="minorBidi" w:hAnsiTheme="minorBidi" w:cstheme="minorBidi"/>
          <w:sz w:val="28"/>
          <w:cs/>
        </w:rPr>
        <w:t>ได้</w:t>
      </w:r>
      <w:r w:rsidR="00DB51A0" w:rsidRPr="00BD0EC4">
        <w:rPr>
          <w:rFonts w:asciiTheme="minorBidi" w:hAnsiTheme="minorBidi" w:cstheme="minorBidi" w:hint="cs"/>
          <w:sz w:val="28"/>
          <w:cs/>
        </w:rPr>
        <w:t>ภาย</w:t>
      </w:r>
      <w:r w:rsidRPr="00BD0EC4">
        <w:rPr>
          <w:rFonts w:asciiTheme="minorBidi" w:hAnsiTheme="minorBidi" w:cstheme="minorBidi"/>
          <w:sz w:val="28"/>
          <w:cs/>
        </w:rPr>
        <w:t xml:space="preserve">หลังจากการเสนอขายหน่วยทรัสต์ในครั้งนี้ </w:t>
      </w:r>
      <w:r w:rsidR="00DB51A0" w:rsidRPr="00BD0EC4">
        <w:rPr>
          <w:rFonts w:asciiTheme="minorBidi" w:hAnsiTheme="minorBidi" w:cstheme="minorBidi" w:hint="cs"/>
          <w:sz w:val="28"/>
          <w:cs/>
        </w:rPr>
        <w:t>โดย</w:t>
      </w:r>
      <w:r w:rsidR="00DB51A0" w:rsidRPr="00BD0EC4">
        <w:rPr>
          <w:rFonts w:asciiTheme="minorBidi" w:hAnsiTheme="minorBidi"/>
          <w:sz w:val="28"/>
          <w:cs/>
        </w:rPr>
        <w:t>หน่วยทรัสต์ที่เสนอขายไม่ใช่ผลิตภัณฑ์ทางการเงินซึ่งคุ้มครองเงินลงทุน และการลงทุนในหน่วยทรัสต์ของผู้ถือหน่วยทรัสต์ไม่ใช่ลักษณะของการเข้าทำสัญญาให้กู้ยืมเงินหรือเป็นการได้รับประกันว่าผู้ถือหน่วยทรัสต์จะได้เงินที่ตนลงทุนคืน ดังนั้น นักลงทุนอาจมีความเสี่ยงที่จะไม่ได้เงินลงทุนคืนทั้งหมด หรือบางส่วน</w:t>
      </w:r>
      <w:r w:rsidR="00DB51A0" w:rsidRPr="00BD0EC4">
        <w:rPr>
          <w:rFonts w:asciiTheme="minorBidi" w:hAnsiTheme="minorBidi" w:hint="cs"/>
          <w:sz w:val="28"/>
          <w:cs/>
        </w:rPr>
        <w:t xml:space="preserve"> </w:t>
      </w:r>
      <w:r w:rsidR="00854113" w:rsidRPr="00BD0EC4">
        <w:rPr>
          <w:rFonts w:asciiTheme="minorBidi" w:hAnsiTheme="minorBidi" w:cstheme="minorBidi" w:hint="cs"/>
          <w:sz w:val="28"/>
          <w:cs/>
        </w:rPr>
        <w:t>ในการนี้</w:t>
      </w:r>
      <w:r w:rsidR="00DB51A0" w:rsidRPr="00BD0EC4">
        <w:rPr>
          <w:rFonts w:asciiTheme="minorBidi" w:hAnsiTheme="minorBidi" w:cstheme="minorBidi" w:hint="cs"/>
          <w:sz w:val="28"/>
          <w:cs/>
        </w:rPr>
        <w:t xml:space="preserve"> </w:t>
      </w:r>
      <w:r w:rsidR="001924FE" w:rsidRPr="00BD0EC4">
        <w:rPr>
          <w:rFonts w:asciiTheme="minorBidi" w:hAnsiTheme="minorBidi" w:cstheme="minorBidi"/>
          <w:sz w:val="28"/>
          <w:cs/>
        </w:rPr>
        <w:t xml:space="preserve">อัตราการสับเปลี่ยนหน่วยลงทุนของกองทุนรวม </w:t>
      </w:r>
      <w:r w:rsidR="006378B5" w:rsidRPr="00BD0EC4">
        <w:rPr>
          <w:rFonts w:asciiTheme="minorBidi" w:hAnsiTheme="minorBidi" w:cstheme="minorBidi"/>
          <w:sz w:val="28"/>
        </w:rPr>
        <w:t>BKKCP</w:t>
      </w:r>
      <w:r w:rsidR="001924FE" w:rsidRPr="00BD0EC4">
        <w:rPr>
          <w:rFonts w:asciiTheme="minorBidi" w:hAnsiTheme="minorBidi" w:cstheme="minorBidi"/>
          <w:sz w:val="28"/>
        </w:rPr>
        <w:t xml:space="preserve"> </w:t>
      </w:r>
      <w:r w:rsidR="001924FE" w:rsidRPr="00BD0EC4">
        <w:rPr>
          <w:rFonts w:asciiTheme="minorBidi" w:hAnsiTheme="minorBidi" w:cstheme="minorBidi"/>
          <w:sz w:val="28"/>
          <w:cs/>
        </w:rPr>
        <w:t xml:space="preserve">กับหน่วยทรัสต์ของกองทรัสต์ </w:t>
      </w:r>
      <w:r w:rsidR="006378B5" w:rsidRPr="00BD0EC4">
        <w:rPr>
          <w:rFonts w:asciiTheme="minorBidi" w:hAnsiTheme="minorBidi" w:cstheme="minorBidi"/>
          <w:sz w:val="28"/>
        </w:rPr>
        <w:t>ISSARA</w:t>
      </w:r>
      <w:r w:rsidR="001924FE" w:rsidRPr="00BD0EC4">
        <w:rPr>
          <w:rFonts w:asciiTheme="minorBidi" w:hAnsiTheme="minorBidi" w:cstheme="minorBidi"/>
          <w:sz w:val="28"/>
        </w:rPr>
        <w:t xml:space="preserve"> </w:t>
      </w:r>
      <w:r w:rsidR="001924FE" w:rsidRPr="00BD0EC4">
        <w:rPr>
          <w:rFonts w:asciiTheme="minorBidi" w:hAnsiTheme="minorBidi" w:cstheme="minorBidi"/>
          <w:sz w:val="28"/>
          <w:cs/>
        </w:rPr>
        <w:t>สำหรับการออกหน่วยทรัสต์ของกองทรัสต์</w:t>
      </w:r>
      <w:r w:rsidR="001924FE" w:rsidRPr="00BD0EC4">
        <w:rPr>
          <w:rFonts w:asciiTheme="minorBidi" w:hAnsiTheme="minorBidi" w:cstheme="minorBidi"/>
          <w:sz w:val="28"/>
        </w:rPr>
        <w:t xml:space="preserve"> </w:t>
      </w:r>
      <w:r w:rsidR="006378B5" w:rsidRPr="00BD0EC4">
        <w:rPr>
          <w:rFonts w:asciiTheme="minorBidi" w:hAnsiTheme="minorBidi" w:cstheme="minorBidi"/>
          <w:sz w:val="28"/>
        </w:rPr>
        <w:t>ISSARA</w:t>
      </w:r>
      <w:r w:rsidR="001924FE" w:rsidRPr="00BD0EC4">
        <w:rPr>
          <w:rFonts w:asciiTheme="minorBidi" w:hAnsiTheme="minorBidi" w:cstheme="minorBidi"/>
          <w:sz w:val="28"/>
        </w:rPr>
        <w:t xml:space="preserve"> </w:t>
      </w:r>
      <w:r w:rsidR="001924FE" w:rsidRPr="00BD0EC4">
        <w:rPr>
          <w:rFonts w:asciiTheme="minorBidi" w:hAnsiTheme="minorBidi" w:cstheme="minorBidi"/>
          <w:sz w:val="28"/>
          <w:cs/>
        </w:rPr>
        <w:t xml:space="preserve">ใหม่ เพื่อชำระค่าตอบแทนการรับโอนทรัพย์สินและภาระของกองทุนรวม </w:t>
      </w:r>
      <w:r w:rsidR="006378B5" w:rsidRPr="00BD0EC4">
        <w:rPr>
          <w:rFonts w:asciiTheme="minorBidi" w:hAnsiTheme="minorBidi" w:cstheme="minorBidi"/>
          <w:sz w:val="28"/>
        </w:rPr>
        <w:t>BKKCP</w:t>
      </w:r>
      <w:r w:rsidR="001924FE" w:rsidRPr="00BD0EC4">
        <w:rPr>
          <w:rFonts w:asciiTheme="minorBidi" w:hAnsiTheme="minorBidi" w:cstheme="minorBidi"/>
          <w:sz w:val="28"/>
        </w:rPr>
        <w:t xml:space="preserve"> </w:t>
      </w:r>
      <w:r w:rsidR="001924FE" w:rsidRPr="00BD0EC4">
        <w:rPr>
          <w:rFonts w:asciiTheme="minorBidi" w:hAnsiTheme="minorBidi" w:cstheme="minorBidi"/>
          <w:sz w:val="28"/>
          <w:cs/>
        </w:rPr>
        <w:t xml:space="preserve">ในการแปลงสภาพกองทุนรวม </w:t>
      </w:r>
      <w:r w:rsidR="006378B5" w:rsidRPr="00BD0EC4">
        <w:rPr>
          <w:rFonts w:asciiTheme="minorBidi" w:hAnsiTheme="minorBidi" w:cstheme="minorBidi"/>
          <w:sz w:val="28"/>
        </w:rPr>
        <w:t>BKKCP</w:t>
      </w:r>
      <w:r w:rsidR="001924FE" w:rsidRPr="00BD0EC4">
        <w:rPr>
          <w:rFonts w:asciiTheme="minorBidi" w:hAnsiTheme="minorBidi" w:cstheme="minorBidi"/>
          <w:sz w:val="28"/>
        </w:rPr>
        <w:t xml:space="preserve"> </w:t>
      </w:r>
      <w:r w:rsidR="001924FE" w:rsidRPr="00BD0EC4">
        <w:rPr>
          <w:rFonts w:asciiTheme="minorBidi" w:hAnsiTheme="minorBidi" w:cstheme="minorBidi"/>
          <w:sz w:val="28"/>
          <w:cs/>
        </w:rPr>
        <w:t>เป็นอัตราที่</w:t>
      </w:r>
      <w:r w:rsidR="00BC169A" w:rsidRPr="00BD0EC4">
        <w:rPr>
          <w:rFonts w:asciiTheme="minorBidi" w:hAnsiTheme="minorBidi" w:cstheme="minorBidi"/>
          <w:sz w:val="28"/>
          <w:cs/>
        </w:rPr>
        <w:t xml:space="preserve"> </w:t>
      </w:r>
      <w:r w:rsidR="00BC169A" w:rsidRPr="00BD0EC4">
        <w:rPr>
          <w:rFonts w:asciiTheme="minorBidi" w:hAnsiTheme="minorBidi" w:cstheme="minorBidi"/>
          <w:sz w:val="28"/>
        </w:rPr>
        <w:t xml:space="preserve">CIRM </w:t>
      </w:r>
      <w:r w:rsidR="001924FE" w:rsidRPr="00BD0EC4">
        <w:rPr>
          <w:rFonts w:asciiTheme="minorBidi" w:hAnsiTheme="minorBidi" w:cstheme="minorBidi"/>
          <w:sz w:val="28"/>
          <w:cs/>
        </w:rPr>
        <w:t xml:space="preserve">และบริษัทจัดการของกองทุนรวม </w:t>
      </w:r>
      <w:r w:rsidR="006378B5" w:rsidRPr="00BD0EC4">
        <w:rPr>
          <w:rFonts w:asciiTheme="minorBidi" w:hAnsiTheme="minorBidi" w:cstheme="minorBidi"/>
          <w:sz w:val="28"/>
        </w:rPr>
        <w:t>BKKCP</w:t>
      </w:r>
      <w:r w:rsidR="001924FE" w:rsidRPr="00BD0EC4">
        <w:rPr>
          <w:rFonts w:asciiTheme="minorBidi" w:hAnsiTheme="minorBidi" w:cstheme="minorBidi"/>
          <w:sz w:val="28"/>
        </w:rPr>
        <w:t xml:space="preserve"> </w:t>
      </w:r>
      <w:r w:rsidR="001924FE" w:rsidRPr="00BD0EC4">
        <w:rPr>
          <w:rFonts w:asciiTheme="minorBidi" w:hAnsiTheme="minorBidi" w:cstheme="minorBidi"/>
          <w:sz w:val="28"/>
          <w:cs/>
        </w:rPr>
        <w:t xml:space="preserve">ได้ร่วมกันพิจารณาแล้วเห็นสมควร ซึ่งอัตราดังกล่าวอาจมิได้เป็นเครื่องบ่งชี้ถึงราคาตลาดของหน่วยทรัสต์ของกองทรัสต์ </w:t>
      </w:r>
      <w:r w:rsidR="006378B5" w:rsidRPr="00BD0EC4">
        <w:rPr>
          <w:rFonts w:asciiTheme="minorBidi" w:hAnsiTheme="minorBidi" w:cstheme="minorBidi"/>
          <w:sz w:val="28"/>
        </w:rPr>
        <w:t>ISSARA</w:t>
      </w:r>
      <w:r w:rsidR="001924FE" w:rsidRPr="00BD0EC4">
        <w:rPr>
          <w:rFonts w:asciiTheme="minorBidi" w:hAnsiTheme="minorBidi" w:cstheme="minorBidi"/>
          <w:sz w:val="28"/>
        </w:rPr>
        <w:t xml:space="preserve"> </w:t>
      </w:r>
      <w:r w:rsidR="001924FE" w:rsidRPr="00BD0EC4">
        <w:rPr>
          <w:rFonts w:asciiTheme="minorBidi" w:hAnsiTheme="minorBidi" w:cstheme="minorBidi"/>
          <w:sz w:val="28"/>
          <w:cs/>
        </w:rPr>
        <w:t xml:space="preserve">ภายหลังจากการเสนอขายหน่วยทรัสต์ของกองทรัสต์ </w:t>
      </w:r>
      <w:r w:rsidR="006378B5" w:rsidRPr="00BD0EC4">
        <w:rPr>
          <w:rFonts w:asciiTheme="minorBidi" w:hAnsiTheme="minorBidi" w:cstheme="minorBidi"/>
          <w:sz w:val="28"/>
        </w:rPr>
        <w:t>ISSARA</w:t>
      </w:r>
      <w:r w:rsidR="001924FE" w:rsidRPr="00BD0EC4">
        <w:rPr>
          <w:rFonts w:asciiTheme="minorBidi" w:hAnsiTheme="minorBidi" w:cstheme="minorBidi"/>
          <w:sz w:val="28"/>
        </w:rPr>
        <w:t xml:space="preserve"> </w:t>
      </w:r>
      <w:r w:rsidR="001924FE" w:rsidRPr="00BD0EC4">
        <w:rPr>
          <w:rFonts w:asciiTheme="minorBidi" w:hAnsiTheme="minorBidi" w:cstheme="minorBidi"/>
          <w:sz w:val="28"/>
          <w:cs/>
        </w:rPr>
        <w:t xml:space="preserve">ในครั้งนี้ </w:t>
      </w:r>
    </w:p>
    <w:p w14:paraId="47D20BD1" w14:textId="77777777" w:rsidR="004741AD" w:rsidRDefault="00281A14" w:rsidP="004741AD">
      <w:pPr>
        <w:spacing w:after="120"/>
        <w:jc w:val="thaiDistribute"/>
        <w:rPr>
          <w:rFonts w:asciiTheme="minorBidi" w:hAnsiTheme="minorBidi" w:cstheme="minorBidi"/>
          <w:sz w:val="28"/>
        </w:rPr>
      </w:pPr>
      <w:r w:rsidRPr="004741AD">
        <w:rPr>
          <w:rFonts w:asciiTheme="minorBidi" w:hAnsiTheme="minorBidi" w:cstheme="minorBidi" w:hint="cs"/>
          <w:sz w:val="28"/>
          <w:cs/>
        </w:rPr>
        <w:t>นอกจากนี้</w:t>
      </w:r>
      <w:r w:rsidR="00EE1702" w:rsidRPr="004741AD">
        <w:rPr>
          <w:rFonts w:asciiTheme="minorBidi" w:hAnsiTheme="minorBidi" w:cstheme="minorBidi" w:hint="cs"/>
          <w:sz w:val="28"/>
          <w:cs/>
        </w:rPr>
        <w:t xml:space="preserve"> </w:t>
      </w:r>
      <w:r w:rsidR="00771E07" w:rsidRPr="004741AD">
        <w:rPr>
          <w:rFonts w:asciiTheme="minorBidi" w:hAnsiTheme="minorBidi" w:cstheme="minorBidi"/>
          <w:sz w:val="28"/>
          <w:cs/>
        </w:rPr>
        <w:t xml:space="preserve">ภายหลังจากการที่หน่วยทรัสต์ของกองทรัสต์ </w:t>
      </w:r>
      <w:r w:rsidR="00771E07" w:rsidRPr="004741AD">
        <w:rPr>
          <w:rFonts w:asciiTheme="minorBidi" w:hAnsiTheme="minorBidi" w:cstheme="minorBidi"/>
          <w:sz w:val="28"/>
        </w:rPr>
        <w:t>ISSARA</w:t>
      </w:r>
      <w:r w:rsidR="00771E07" w:rsidRPr="004741AD">
        <w:rPr>
          <w:rFonts w:asciiTheme="minorBidi" w:hAnsiTheme="minorBidi" w:cstheme="minorBidi"/>
          <w:sz w:val="28"/>
          <w:cs/>
        </w:rPr>
        <w:t>เป็นหลักทรัพย์จดทะเบียนในตลาดหลักทรัพย์ ผู้ก่อตั้งทรัสต์ไม่สามารถคาดการณ์ได้</w:t>
      </w:r>
      <w:r w:rsidR="00771E07" w:rsidRPr="004741AD">
        <w:rPr>
          <w:rFonts w:asciiTheme="minorBidi" w:hAnsiTheme="minorBidi" w:cstheme="minorBidi" w:hint="cs"/>
          <w:sz w:val="28"/>
          <w:cs/>
        </w:rPr>
        <w:t>และ</w:t>
      </w:r>
      <w:r w:rsidR="001924FE" w:rsidRPr="004741AD">
        <w:rPr>
          <w:rFonts w:asciiTheme="minorBidi" w:hAnsiTheme="minorBidi" w:cstheme="minorBidi"/>
          <w:sz w:val="28"/>
          <w:cs/>
        </w:rPr>
        <w:t>ไม่มีหลักประกันว่าสภาวะการซื้อขายหน่วยทรัสต์ในตลาดหลักทรัพย์จะมีเสถียรภาพ ราคาตลาดของหน่วยทรัสต์</w:t>
      </w:r>
      <w:r w:rsidR="00BC169A" w:rsidRPr="004741AD">
        <w:rPr>
          <w:rFonts w:asciiTheme="minorBidi" w:hAnsiTheme="minorBidi" w:cstheme="minorBidi"/>
          <w:sz w:val="28"/>
          <w:cs/>
        </w:rPr>
        <w:t xml:space="preserve">ของกองทรัสต์ </w:t>
      </w:r>
      <w:r w:rsidR="00BC169A" w:rsidRPr="004741AD">
        <w:rPr>
          <w:rFonts w:asciiTheme="minorBidi" w:hAnsiTheme="minorBidi" w:cstheme="minorBidi"/>
          <w:sz w:val="28"/>
        </w:rPr>
        <w:t xml:space="preserve">ISSARA </w:t>
      </w:r>
      <w:r w:rsidR="001924FE" w:rsidRPr="004741AD">
        <w:rPr>
          <w:rFonts w:asciiTheme="minorBidi" w:hAnsiTheme="minorBidi" w:cstheme="minorBidi"/>
          <w:sz w:val="28"/>
          <w:cs/>
        </w:rPr>
        <w:t xml:space="preserve">อาจมีการลดลงได้หลังจากการเสนอขายหน่วยทรัสต์ในครั้งนี้ และอาจไม่สอดคล้องกับมูลค่าหน่วยทรัสต์ของกองทรัสต์ </w:t>
      </w:r>
      <w:r w:rsidRPr="004741AD">
        <w:rPr>
          <w:rFonts w:asciiTheme="minorBidi" w:hAnsiTheme="minorBidi" w:cstheme="minorBidi" w:hint="cs"/>
          <w:sz w:val="28"/>
          <w:cs/>
        </w:rPr>
        <w:t>เนื่องจาก</w:t>
      </w:r>
      <w:r w:rsidR="002576CA" w:rsidRPr="004741AD">
        <w:rPr>
          <w:rFonts w:asciiTheme="minorBidi" w:hAnsiTheme="minorBidi" w:cstheme="minorBidi"/>
          <w:sz w:val="28"/>
          <w:cs/>
        </w:rPr>
        <w:t>หน่วยทรัสต์</w:t>
      </w:r>
      <w:r w:rsidR="002576CA" w:rsidRPr="004741AD">
        <w:rPr>
          <w:rFonts w:asciiTheme="minorBidi" w:hAnsiTheme="minorBidi" w:cstheme="minorBidi"/>
          <w:sz w:val="28"/>
          <w:cs/>
        </w:rPr>
        <w:lastRenderedPageBreak/>
        <w:t>ของกองทรัสต์</w:t>
      </w:r>
      <w:r w:rsidR="002576CA" w:rsidRPr="004741AD">
        <w:rPr>
          <w:rFonts w:asciiTheme="minorBidi" w:hAnsiTheme="minorBidi" w:cstheme="minorBidi"/>
          <w:sz w:val="28"/>
        </w:rPr>
        <w:t xml:space="preserve"> ISSARA </w:t>
      </w:r>
      <w:r w:rsidR="002576CA" w:rsidRPr="004741AD">
        <w:rPr>
          <w:rFonts w:asciiTheme="minorBidi" w:hAnsiTheme="minorBidi" w:cstheme="minorBidi"/>
          <w:sz w:val="28"/>
          <w:cs/>
        </w:rPr>
        <w:t>เป็นหลักทรัพย์ที่จดทะเบียนและมีการซื้อขายในตลาดหลักทรัพย์แห่งประเทศไทย ซึ่งราคาอาจมีการเปลี่ยนแปลง</w:t>
      </w:r>
      <w:r w:rsidR="002576CA" w:rsidRPr="004741AD">
        <w:rPr>
          <w:rFonts w:asciiTheme="minorBidi" w:hAnsiTheme="minorBidi" w:cstheme="minorBidi"/>
          <w:sz w:val="28"/>
          <w:rtl/>
          <w:cs/>
        </w:rPr>
        <w:t xml:space="preserve"> </w:t>
      </w:r>
      <w:r w:rsidR="002576CA" w:rsidRPr="004741AD">
        <w:rPr>
          <w:rFonts w:asciiTheme="minorBidi" w:hAnsiTheme="minorBidi" w:cstheme="minorBidi"/>
          <w:sz w:val="28"/>
          <w:cs/>
        </w:rPr>
        <w:t>โดยขึ้นอยู่กับปัจจัยหลายประการ</w:t>
      </w:r>
      <w:r w:rsidR="001924FE" w:rsidRPr="004741AD">
        <w:rPr>
          <w:rFonts w:asciiTheme="minorBidi" w:hAnsiTheme="minorBidi" w:cstheme="minorBidi"/>
          <w:sz w:val="28"/>
          <w:cs/>
        </w:rPr>
        <w:t xml:space="preserve"> เช่น ผลการดำเนินงานของกองทรัสต์</w:t>
      </w:r>
      <w:r w:rsidR="007C4DF0" w:rsidRPr="004741AD">
        <w:rPr>
          <w:rFonts w:asciiTheme="minorBidi" w:hAnsiTheme="minorBidi" w:cstheme="minorBidi"/>
          <w:sz w:val="28"/>
        </w:rPr>
        <w:t xml:space="preserve"> ISSARA</w:t>
      </w:r>
      <w:r w:rsidR="001924FE" w:rsidRPr="004741AD">
        <w:rPr>
          <w:rFonts w:asciiTheme="minorBidi" w:hAnsiTheme="minorBidi" w:cstheme="minorBidi"/>
          <w:sz w:val="28"/>
          <w:cs/>
        </w:rPr>
        <w:t xml:space="preserve"> </w:t>
      </w:r>
      <w:r w:rsidR="00CA7FF3" w:rsidRPr="004741AD">
        <w:rPr>
          <w:rFonts w:asciiTheme="minorBidi" w:hAnsiTheme="minorBidi" w:cstheme="minorBidi"/>
          <w:sz w:val="28"/>
          <w:cs/>
        </w:rPr>
        <w:t>การเปลี่ยนแปลงของอัตราดอกเบี้ยเงินฝาก</w:t>
      </w:r>
      <w:r w:rsidR="00CA7FF3" w:rsidRPr="004741AD">
        <w:rPr>
          <w:rFonts w:asciiTheme="minorBidi" w:hAnsiTheme="minorBidi" w:cstheme="minorBidi" w:hint="cs"/>
          <w:sz w:val="28"/>
          <w:cs/>
        </w:rPr>
        <w:t xml:space="preserve"> </w:t>
      </w:r>
      <w:r w:rsidR="001924FE" w:rsidRPr="004741AD">
        <w:rPr>
          <w:rFonts w:asciiTheme="minorBidi" w:hAnsiTheme="minorBidi" w:cstheme="minorBidi"/>
          <w:sz w:val="28"/>
          <w:cs/>
        </w:rPr>
        <w:t>ความผันผวนของหลักทรัพย์ในตลาดหลักทรัพย์ และ</w:t>
      </w:r>
      <w:r w:rsidR="00CA7FF3" w:rsidRPr="004741AD">
        <w:rPr>
          <w:rFonts w:asciiTheme="minorBidi" w:hAnsiTheme="minorBidi" w:cstheme="minorBidi"/>
          <w:sz w:val="28"/>
          <w:cs/>
        </w:rPr>
        <w:t>ปริมาณการซื้อขายหน่วยทรัสต์ในตลาดหลักทรัพย์แห่งประเทศไทย</w:t>
      </w:r>
      <w:r w:rsidR="001924FE" w:rsidRPr="004741AD">
        <w:rPr>
          <w:rFonts w:asciiTheme="minorBidi" w:hAnsiTheme="minorBidi" w:cstheme="minorBidi"/>
          <w:sz w:val="28"/>
          <w:cs/>
        </w:rPr>
        <w:t xml:space="preserve"> </w:t>
      </w:r>
      <w:r w:rsidR="007C4DF0" w:rsidRPr="004741AD">
        <w:rPr>
          <w:rFonts w:asciiTheme="minorBidi" w:hAnsiTheme="minorBidi" w:cstheme="minorBidi"/>
          <w:sz w:val="28"/>
          <w:cs/>
        </w:rPr>
        <w:t xml:space="preserve">เป็นต้น </w:t>
      </w:r>
      <w:r w:rsidR="001924FE" w:rsidRPr="004741AD">
        <w:rPr>
          <w:rFonts w:asciiTheme="minorBidi" w:hAnsiTheme="minorBidi" w:cstheme="minorBidi"/>
          <w:sz w:val="28"/>
          <w:cs/>
        </w:rPr>
        <w:t xml:space="preserve">ดังนั้น ผู้ลงทุนอาจไม่สามารถที่จะขายหน่วยทรัสต์ได้ในราคาทุนของผู้ลงทุนแต่ละราย หรือในราคาตามมูลค่าทรัพย์สินสุทธิต่อหน่วยของกองทรัสต์ </w:t>
      </w:r>
      <w:r w:rsidR="007C4DF0" w:rsidRPr="004741AD">
        <w:rPr>
          <w:rFonts w:asciiTheme="minorBidi" w:hAnsiTheme="minorBidi" w:cstheme="minorBidi"/>
          <w:sz w:val="28"/>
        </w:rPr>
        <w:t>ISSARA</w:t>
      </w:r>
      <w:r w:rsidR="004741AD">
        <w:rPr>
          <w:rFonts w:asciiTheme="minorBidi" w:hAnsiTheme="minorBidi" w:cstheme="minorBidi"/>
          <w:sz w:val="28"/>
        </w:rPr>
        <w:t xml:space="preserve"> </w:t>
      </w:r>
    </w:p>
    <w:p w14:paraId="0174FE99" w14:textId="28678A2E" w:rsidR="004978FD" w:rsidRPr="004741AD" w:rsidRDefault="00E7508B" w:rsidP="004741AD">
      <w:pPr>
        <w:pStyle w:val="Heading2"/>
        <w:numPr>
          <w:ilvl w:val="2"/>
          <w:numId w:val="6"/>
        </w:numPr>
        <w:ind w:left="709" w:hanging="709"/>
        <w:rPr>
          <w:rFonts w:asciiTheme="minorBidi" w:hAnsiTheme="minorBidi" w:cstheme="minorBidi"/>
        </w:rPr>
      </w:pPr>
      <w:r w:rsidRPr="004741AD">
        <w:rPr>
          <w:rFonts w:asciiTheme="minorBidi" w:hAnsiTheme="minorBidi" w:cstheme="minorBidi"/>
          <w:cs/>
        </w:rPr>
        <w:t>ความเสี่ยงจากการที่</w:t>
      </w:r>
      <w:r w:rsidR="004978FD" w:rsidRPr="004741AD">
        <w:rPr>
          <w:rFonts w:asciiTheme="minorBidi" w:hAnsiTheme="minorBidi" w:cstheme="minorBidi"/>
          <w:cs/>
        </w:rPr>
        <w:t>ผู้ถือหน่วยทรัสต์ไม่สามารถขายคืนหน่วยทรัสต์ได้</w:t>
      </w:r>
    </w:p>
    <w:p w14:paraId="0057E411" w14:textId="78C341F7" w:rsidR="004978FD" w:rsidRPr="00BD0EC4" w:rsidRDefault="004978FD" w:rsidP="00265832">
      <w:pPr>
        <w:spacing w:before="240" w:after="120"/>
        <w:contextualSpacing/>
        <w:jc w:val="thaiDistribute"/>
        <w:rPr>
          <w:rFonts w:asciiTheme="minorBidi" w:eastAsia="AngsanaNew" w:hAnsiTheme="minorBidi" w:cstheme="minorBidi"/>
          <w:sz w:val="28"/>
          <w:lang w:val="en-GB"/>
        </w:rPr>
      </w:pPr>
      <w:r w:rsidRPr="00BD0EC4">
        <w:rPr>
          <w:rFonts w:asciiTheme="minorBidi" w:eastAsia="AngsanaNew" w:hAnsiTheme="minorBidi" w:cstheme="minorBidi"/>
          <w:sz w:val="28"/>
          <w:cs/>
        </w:rPr>
        <w:t>เนื่องจากกองทรัสต์</w:t>
      </w:r>
      <w:r w:rsidR="007C4DF0" w:rsidRPr="00BD0EC4">
        <w:rPr>
          <w:rFonts w:asciiTheme="minorBidi" w:eastAsia="AngsanaNew" w:hAnsiTheme="minorBidi" w:cstheme="minorBidi"/>
          <w:sz w:val="28"/>
          <w:cs/>
        </w:rPr>
        <w:t xml:space="preserve"> </w:t>
      </w:r>
      <w:r w:rsidR="007C4DF0" w:rsidRPr="00BD0EC4">
        <w:rPr>
          <w:rFonts w:asciiTheme="minorBidi" w:eastAsia="AngsanaNew" w:hAnsiTheme="minorBidi" w:cstheme="minorBidi"/>
          <w:sz w:val="28"/>
        </w:rPr>
        <w:t xml:space="preserve">ISSARA </w:t>
      </w:r>
      <w:r w:rsidRPr="00BD0EC4">
        <w:rPr>
          <w:rFonts w:asciiTheme="minorBidi" w:eastAsia="AngsanaNew" w:hAnsiTheme="minorBidi" w:cstheme="minorBidi"/>
          <w:sz w:val="28"/>
          <w:cs/>
        </w:rPr>
        <w:t xml:space="preserve">เป็นกองทรัสต์ประเภทไม่รับซื้อคืนหน่วยทรัสต์ ผู้ถือหน่วยทรัสต์จึงไม่สามารถขายคืนหน่วยทรัสต์ของตนได้ ดังนั้น จึงไม่มีหลักประกันว่าผู้ถือหน่วยทรัสต์จะสามารถจำหน่ายหน่วยทรัสต์ของตนได้เท่ากับราคาที่ได้ซื้อหน่วยทรัสต์มา หรือจำหน่ายได้ในราคาใด ๆ และไม่มีหลักประกันว่าจะสามารถจำหน่ายหน่วยทรัสต์ได้ </w:t>
      </w:r>
    </w:p>
    <w:p w14:paraId="54356DC8" w14:textId="2903813C" w:rsidR="004978FD" w:rsidRPr="00BD0EC4" w:rsidRDefault="004978FD" w:rsidP="00265832">
      <w:pPr>
        <w:spacing w:before="240" w:after="240"/>
        <w:jc w:val="thaiDistribute"/>
        <w:rPr>
          <w:rFonts w:asciiTheme="minorBidi" w:eastAsia="SimSun" w:hAnsiTheme="minorBidi" w:cstheme="minorBidi"/>
          <w:sz w:val="28"/>
        </w:rPr>
      </w:pPr>
      <w:r w:rsidRPr="00BD0EC4">
        <w:rPr>
          <w:rFonts w:asciiTheme="minorBidi" w:eastAsia="AngsanaNew" w:hAnsiTheme="minorBidi" w:cstheme="minorBidi"/>
          <w:sz w:val="28"/>
          <w:cs/>
        </w:rPr>
        <w:t>อย่างไรก็ดี ผู้ถือหน่วยทรัสต์มีช่องทางที่จะขายหน่วยทรัสต์ได้ในตลาดหลักทรัพย์ ซึ่งสภาพคล่องในการซื้อขายจะเป็นไปตามภาวะตลาด</w:t>
      </w:r>
      <w:r w:rsidRPr="00BD0EC4">
        <w:rPr>
          <w:rFonts w:asciiTheme="minorBidi" w:eastAsia="SimSun" w:hAnsiTheme="minorBidi" w:cstheme="minorBidi"/>
          <w:sz w:val="28"/>
          <w:cs/>
        </w:rPr>
        <w:t xml:space="preserve">  </w:t>
      </w:r>
    </w:p>
    <w:p w14:paraId="32ACF451" w14:textId="7947D8F6" w:rsidR="001E3A34" w:rsidRPr="00BD0EC4" w:rsidRDefault="001E3A34" w:rsidP="0085577A">
      <w:pPr>
        <w:pStyle w:val="Heading2"/>
        <w:numPr>
          <w:ilvl w:val="2"/>
          <w:numId w:val="6"/>
        </w:numPr>
        <w:ind w:left="709" w:hanging="709"/>
        <w:rPr>
          <w:rFonts w:asciiTheme="minorBidi" w:eastAsia="Cordia New" w:hAnsiTheme="minorBidi" w:cstheme="minorBidi"/>
          <w:b w:val="0"/>
          <w:bCs w:val="0"/>
          <w:lang w:val="en-GB"/>
        </w:rPr>
      </w:pPr>
      <w:r w:rsidRPr="00BD0EC4">
        <w:rPr>
          <w:rFonts w:asciiTheme="minorBidi" w:hAnsiTheme="minorBidi" w:cstheme="minorBidi"/>
          <w:cs/>
        </w:rPr>
        <w:t>ความเสี่ยงเกี่ยวกับความสามารถในการจ่ายผลประโยชน์ตอบ</w:t>
      </w:r>
      <w:r w:rsidR="000C4706" w:rsidRPr="00BD0EC4">
        <w:rPr>
          <w:rFonts w:asciiTheme="minorBidi" w:hAnsiTheme="minorBidi" w:cstheme="minorBidi" w:hint="cs"/>
          <w:cs/>
        </w:rPr>
        <w:t>แทน</w:t>
      </w:r>
      <w:r w:rsidRPr="00BD0EC4">
        <w:rPr>
          <w:rFonts w:asciiTheme="minorBidi" w:hAnsiTheme="minorBidi" w:cstheme="minorBidi"/>
          <w:cs/>
        </w:rPr>
        <w:t>ของกองทรัสต์</w:t>
      </w:r>
    </w:p>
    <w:p w14:paraId="302592CE" w14:textId="53EBC739" w:rsidR="001E3A34" w:rsidRPr="00BD0EC4" w:rsidRDefault="001E3A34" w:rsidP="00265832">
      <w:pPr>
        <w:spacing w:before="240" w:after="240"/>
        <w:jc w:val="thaiDistribute"/>
        <w:rPr>
          <w:rFonts w:asciiTheme="minorBidi" w:eastAsia="AngsanaNew" w:hAnsiTheme="minorBidi" w:cstheme="minorBidi"/>
          <w:sz w:val="28"/>
        </w:rPr>
      </w:pPr>
      <w:r w:rsidRPr="00BD0EC4">
        <w:rPr>
          <w:rFonts w:asciiTheme="minorBidi" w:eastAsia="AngsanaNew" w:hAnsiTheme="minorBidi" w:cstheme="minorBidi"/>
          <w:sz w:val="28"/>
          <w:cs/>
        </w:rPr>
        <w:t>การจ่ายประโยชน์ตอบแทนของกองทรัสต์</w:t>
      </w:r>
      <w:r w:rsidR="0009176A" w:rsidRPr="00BD0EC4">
        <w:rPr>
          <w:rFonts w:asciiTheme="minorBidi" w:eastAsia="AngsanaNew" w:hAnsiTheme="minorBidi" w:cstheme="minorBidi"/>
          <w:sz w:val="28"/>
        </w:rPr>
        <w:t xml:space="preserve"> ISSARA </w:t>
      </w:r>
      <w:r w:rsidRPr="00BD0EC4">
        <w:rPr>
          <w:rFonts w:asciiTheme="minorBidi" w:eastAsia="AngsanaNew" w:hAnsiTheme="minorBidi" w:cstheme="minorBidi"/>
          <w:sz w:val="28"/>
          <w:cs/>
        </w:rPr>
        <w:t xml:space="preserve">จะถูกพิจารณาจากผลการดำเนินงานของกองทรัสต์ </w:t>
      </w:r>
      <w:r w:rsidR="0009176A" w:rsidRPr="00BD0EC4">
        <w:rPr>
          <w:rFonts w:asciiTheme="minorBidi" w:eastAsia="AngsanaNew" w:hAnsiTheme="minorBidi" w:cstheme="minorBidi"/>
          <w:sz w:val="28"/>
        </w:rPr>
        <w:t xml:space="preserve">ISSARA </w:t>
      </w:r>
      <w:r w:rsidRPr="00BD0EC4">
        <w:rPr>
          <w:rFonts w:asciiTheme="minorBidi" w:eastAsia="AngsanaNew" w:hAnsiTheme="minorBidi" w:cstheme="minorBidi"/>
          <w:sz w:val="28"/>
          <w:cs/>
        </w:rPr>
        <w:t>ซึ่งขึ้นอยู่กับปัจจัยหลายประการ ได้แก่ สภาวะทางเศรษฐกิจทั้งในประเทศและต่างประเทศ ความสามารถของผู้บริหารอสังหาริมทรัพย์ในการบริหารอสังหาริมทรัพย์ ต้นทุนในการบริหารอสังหาริมทรัพย์ ค่าใช้จ่ายในการดำเนินงานต่าง</w:t>
      </w:r>
      <w:r w:rsidR="000C4706" w:rsidRPr="00BD0EC4">
        <w:rPr>
          <w:rFonts w:asciiTheme="minorBidi" w:eastAsia="AngsanaNew" w:hAnsiTheme="minorBidi" w:cstheme="minorBidi" w:hint="cs"/>
          <w:sz w:val="28"/>
          <w:cs/>
        </w:rPr>
        <w:t xml:space="preserve"> </w:t>
      </w:r>
      <w:r w:rsidRPr="00BD0EC4">
        <w:rPr>
          <w:rFonts w:asciiTheme="minorBidi" w:eastAsia="AngsanaNew" w:hAnsiTheme="minorBidi" w:cstheme="minorBidi"/>
          <w:sz w:val="28"/>
          <w:cs/>
        </w:rPr>
        <w:t>ๆ การแข่งขัน</w:t>
      </w:r>
      <w:r w:rsidR="0009176A" w:rsidRPr="00BD0EC4">
        <w:rPr>
          <w:rFonts w:asciiTheme="minorBidi" w:eastAsia="AngsanaNew" w:hAnsiTheme="minorBidi" w:cstheme="minorBidi"/>
          <w:sz w:val="28"/>
          <w:cs/>
        </w:rPr>
        <w:t>ของผู้ประกอบการ</w:t>
      </w:r>
      <w:r w:rsidRPr="00BD0EC4">
        <w:rPr>
          <w:rFonts w:asciiTheme="minorBidi" w:eastAsia="AngsanaNew" w:hAnsiTheme="minorBidi" w:cstheme="minorBidi"/>
          <w:sz w:val="28"/>
          <w:cs/>
        </w:rPr>
        <w:t xml:space="preserve"> การเปลี่ยนแปลงกฎหมายและข้อบังคับที่เกี่ยวข้องกับทรัพย์สิน ภัยธรรมชาติ โรคระบาด สภาวะทางการเมือง ดังนั้น จึงมีความเสี่ยงที่นักลงทุนจะไม่ได้รับประโยชน์ตอบแทนตามที่ได้ประมาณการเอาไว้  หรือกองทรัสต์จะไม่สามารถรักษาระดับการจ่ายประโยชน์ตอบแทนหรือเพิ่มการจ่ายประโยชน์ตอบแทนในปีต่อ ๆ ไป อย่างไรก็ดีผู้จัดการกองทรัสต์มีนโยบายในการเฝ้าระวังและติดตามสภาวะทางเศรษฐกิจและจัดให้มีมาตรการป้องกันเพื่อให้มีผลกระทบต่อการดำเนินงานของกองทรัสต์อย่างน้อยที่สุด อีกทั้งผู้บริหารอสังหาริมทรัพย์ของกองทรัสต์</w:t>
      </w:r>
      <w:r w:rsidR="0099407A" w:rsidRPr="00BD0EC4">
        <w:rPr>
          <w:rFonts w:asciiTheme="minorBidi" w:eastAsia="AngsanaNew" w:hAnsiTheme="minorBidi" w:cstheme="minorBidi"/>
          <w:sz w:val="28"/>
          <w:cs/>
        </w:rPr>
        <w:t xml:space="preserve"> </w:t>
      </w:r>
      <w:r w:rsidR="0099407A" w:rsidRPr="00BD0EC4">
        <w:rPr>
          <w:rFonts w:asciiTheme="minorBidi" w:eastAsia="AngsanaNew" w:hAnsiTheme="minorBidi" w:cstheme="minorBidi"/>
          <w:sz w:val="28"/>
        </w:rPr>
        <w:t xml:space="preserve">ISSARA </w:t>
      </w:r>
      <w:r w:rsidRPr="00BD0EC4">
        <w:rPr>
          <w:rFonts w:asciiTheme="minorBidi" w:eastAsia="AngsanaNew" w:hAnsiTheme="minorBidi" w:cstheme="minorBidi"/>
          <w:sz w:val="28"/>
          <w:cs/>
        </w:rPr>
        <w:t>เป็นผู้มีความรู้ความสามารถและประสบการณ์ในการบริหารทรัพย์สินของกองทรัสต์มาอย่างยาวนาน</w:t>
      </w:r>
    </w:p>
    <w:p w14:paraId="2B30895B" w14:textId="4A5BA025" w:rsidR="000C07A4" w:rsidRPr="00BD0EC4" w:rsidRDefault="00B1327D" w:rsidP="0085577A">
      <w:pPr>
        <w:pStyle w:val="Heading2"/>
        <w:numPr>
          <w:ilvl w:val="2"/>
          <w:numId w:val="6"/>
        </w:numPr>
        <w:ind w:left="709" w:hanging="709"/>
        <w:rPr>
          <w:rFonts w:asciiTheme="minorBidi" w:hAnsiTheme="minorBidi" w:cstheme="minorBidi"/>
          <w:b w:val="0"/>
          <w:bCs w:val="0"/>
        </w:rPr>
      </w:pPr>
      <w:r w:rsidRPr="00BD0EC4">
        <w:rPr>
          <w:rFonts w:asciiTheme="minorBidi" w:hAnsiTheme="minorBidi" w:cstheme="minorBidi"/>
          <w:cs/>
        </w:rPr>
        <w:t>ความเสี่ยงจากการ</w:t>
      </w:r>
      <w:r w:rsidRPr="00BD0EC4">
        <w:rPr>
          <w:rFonts w:asciiTheme="minorBidi" w:hAnsiTheme="minorBidi" w:cstheme="minorBidi"/>
          <w:spacing w:val="-6"/>
          <w:cs/>
        </w:rPr>
        <w:t>เปลี่ยนแปลง</w:t>
      </w:r>
      <w:r w:rsidRPr="00BD0EC4">
        <w:rPr>
          <w:rFonts w:asciiTheme="minorBidi" w:hAnsiTheme="minorBidi" w:cstheme="minorBidi"/>
          <w:cs/>
        </w:rPr>
        <w:t>ในมาตรฐานบัญชีหรือกฎหมายที่เกี่ยวข้อง</w:t>
      </w:r>
    </w:p>
    <w:p w14:paraId="7F3CE7F6" w14:textId="59E90248" w:rsidR="000C07A4" w:rsidRPr="00BD0EC4" w:rsidRDefault="00DE67E0" w:rsidP="00265832">
      <w:pPr>
        <w:spacing w:before="240" w:after="240"/>
        <w:jc w:val="thaiDistribute"/>
        <w:rPr>
          <w:rFonts w:asciiTheme="minorBidi" w:hAnsiTheme="minorBidi" w:cstheme="minorBidi"/>
          <w:sz w:val="28"/>
        </w:rPr>
      </w:pPr>
      <w:r w:rsidRPr="00BD0EC4">
        <w:rPr>
          <w:rFonts w:asciiTheme="minorBidi" w:hAnsiTheme="minorBidi" w:cstheme="minorBidi"/>
          <w:sz w:val="28"/>
          <w:cs/>
        </w:rPr>
        <w:t>ผลการดำเนินงานและการ</w:t>
      </w:r>
      <w:r w:rsidR="0062114B" w:rsidRPr="00BD0EC4">
        <w:rPr>
          <w:rFonts w:asciiTheme="minorBidi" w:hAnsiTheme="minorBidi" w:cstheme="minorBidi"/>
          <w:sz w:val="28"/>
          <w:cs/>
        </w:rPr>
        <w:t>จ่ายประโยชน์ตอบแทน</w:t>
      </w:r>
      <w:r w:rsidRPr="00BD0EC4">
        <w:rPr>
          <w:rFonts w:asciiTheme="minorBidi" w:hAnsiTheme="minorBidi" w:cstheme="minorBidi"/>
          <w:sz w:val="28"/>
          <w:cs/>
        </w:rPr>
        <w:t>ของ</w:t>
      </w:r>
      <w:r w:rsidR="00945261" w:rsidRPr="00BD0EC4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945261" w:rsidRPr="00BD0EC4">
        <w:rPr>
          <w:rFonts w:asciiTheme="minorBidi" w:hAnsiTheme="minorBidi" w:cstheme="minorBidi"/>
          <w:sz w:val="28"/>
        </w:rPr>
        <w:t xml:space="preserve">ISSARA </w:t>
      </w:r>
      <w:r w:rsidRPr="00BD0EC4">
        <w:rPr>
          <w:rFonts w:asciiTheme="minorBidi" w:hAnsiTheme="minorBidi" w:cstheme="minorBidi"/>
          <w:sz w:val="28"/>
          <w:cs/>
        </w:rPr>
        <w:t>อาจได้รับผลกระทบจากการมีผลบังคับใช้ของมาตรฐานบัญชีฉบับใหม่ หรือการปรับปรุงมาตรฐานทางบัญชี ซึ่งเป็นปัจจัยที่</w:t>
      </w:r>
      <w:r w:rsidR="0062114B" w:rsidRPr="00BD0EC4">
        <w:rPr>
          <w:rFonts w:asciiTheme="minorBidi" w:hAnsiTheme="minorBidi" w:cstheme="minorBidi"/>
          <w:sz w:val="28"/>
          <w:cs/>
        </w:rPr>
        <w:t>ผู้จัดการกองทรัสต์</w:t>
      </w:r>
      <w:r w:rsidRPr="00BD0EC4">
        <w:rPr>
          <w:rFonts w:asciiTheme="minorBidi" w:hAnsiTheme="minorBidi" w:cstheme="minorBidi"/>
          <w:sz w:val="28"/>
          <w:cs/>
        </w:rPr>
        <w:t xml:space="preserve">ไม่สามารถควบคุมหรือคาดการณ์ได้ สำหรับการแก้ไขกฎหมาย ประกาศ ข้อกำหนด ระเบียบ ข้อบังคับ บทบัญญัติ แนวนโยบาย และ/หรือ คำสั่งของหน่วยงานราชการ หรือหน่วยงานที่มีอำนาจตามกฎหมาย ถือเป็นเหตุการณ์ที่ไม่อาจคาดการณ์ได้เช่นเดียวกัน ดังนั้น </w:t>
      </w:r>
      <w:r w:rsidR="0062114B" w:rsidRPr="00BD0EC4">
        <w:rPr>
          <w:rFonts w:asciiTheme="minorBidi" w:hAnsiTheme="minorBidi" w:cstheme="minorBidi"/>
          <w:sz w:val="28"/>
          <w:cs/>
        </w:rPr>
        <w:t>ผู้จัดการกองทรัสต์</w:t>
      </w:r>
      <w:r w:rsidRPr="00BD0EC4">
        <w:rPr>
          <w:rFonts w:asciiTheme="minorBidi" w:hAnsiTheme="minorBidi" w:cstheme="minorBidi"/>
          <w:sz w:val="28"/>
          <w:cs/>
        </w:rPr>
        <w:t>จึงไม่สามารถที่จะประเมินผลกระทบจากการเปลี่ยนแปลงดังกล่าวได้ และไม่สามารถรับประกันได้ว่าการเปลี่ยนแปลงดังกล่าวจะไม่ส่งผลกระทบต่อผลการดำเนินงานและการจ่าย</w:t>
      </w:r>
      <w:r w:rsidR="0062506B" w:rsidRPr="00BD0EC4">
        <w:rPr>
          <w:rFonts w:asciiTheme="minorBidi" w:hAnsiTheme="minorBidi" w:cstheme="minorBidi"/>
          <w:sz w:val="28"/>
          <w:cs/>
        </w:rPr>
        <w:t>ประโยชน์ตอบแทน</w:t>
      </w:r>
      <w:r w:rsidRPr="00BD0EC4">
        <w:rPr>
          <w:rFonts w:asciiTheme="minorBidi" w:hAnsiTheme="minorBidi" w:cstheme="minorBidi"/>
          <w:sz w:val="28"/>
          <w:cs/>
        </w:rPr>
        <w:t>ของ</w:t>
      </w:r>
      <w:r w:rsidR="00945261" w:rsidRPr="00BD0EC4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945261" w:rsidRPr="00BD0EC4">
        <w:rPr>
          <w:rFonts w:asciiTheme="minorBidi" w:hAnsiTheme="minorBidi" w:cstheme="minorBidi"/>
          <w:sz w:val="28"/>
        </w:rPr>
        <w:t xml:space="preserve">ISSARA </w:t>
      </w:r>
      <w:r w:rsidR="000C07A4" w:rsidRPr="00BD0EC4">
        <w:rPr>
          <w:rFonts w:asciiTheme="minorBidi" w:hAnsiTheme="minorBidi" w:cstheme="minorBidi"/>
          <w:sz w:val="28"/>
          <w:cs/>
        </w:rPr>
        <w:t xml:space="preserve">  </w:t>
      </w:r>
    </w:p>
    <w:p w14:paraId="47ACB059" w14:textId="77777777" w:rsidR="006C48CE" w:rsidRPr="00BD0EC4" w:rsidRDefault="006C48CE" w:rsidP="0085577A">
      <w:pPr>
        <w:pStyle w:val="Heading2"/>
        <w:numPr>
          <w:ilvl w:val="2"/>
          <w:numId w:val="6"/>
        </w:numPr>
        <w:ind w:left="709" w:hanging="709"/>
        <w:rPr>
          <w:rFonts w:asciiTheme="minorBidi" w:hAnsiTheme="minorBidi" w:cstheme="minorBidi"/>
          <w:b w:val="0"/>
          <w:bCs w:val="0"/>
        </w:rPr>
      </w:pPr>
      <w:r w:rsidRPr="00BD0EC4">
        <w:rPr>
          <w:rFonts w:asciiTheme="minorBidi" w:hAnsiTheme="minorBidi" w:cstheme="minorBidi"/>
          <w:cs/>
        </w:rPr>
        <w:lastRenderedPageBreak/>
        <w:t>ความเสี่ยงด้านภาษีและค่าธรรมเนียม</w:t>
      </w:r>
    </w:p>
    <w:p w14:paraId="66865F4C" w14:textId="0F1D3697" w:rsidR="00B906E3" w:rsidRPr="00BD0EC4" w:rsidRDefault="00B906E3" w:rsidP="00265832">
      <w:pPr>
        <w:spacing w:before="240" w:after="120"/>
        <w:contextualSpacing/>
        <w:jc w:val="thaiDistribute"/>
        <w:rPr>
          <w:rFonts w:asciiTheme="minorBidi" w:hAnsiTheme="minorBidi" w:cstheme="minorBidi"/>
          <w:sz w:val="28"/>
        </w:rPr>
      </w:pPr>
      <w:r w:rsidRPr="00BD0EC4">
        <w:rPr>
          <w:rFonts w:asciiTheme="minorBidi" w:hAnsiTheme="minorBidi" w:cstheme="minorBidi"/>
          <w:sz w:val="28"/>
          <w:cs/>
        </w:rPr>
        <w:t>ในการซื้อหรือขาย โอนหรือรับโอนอสังหาริมทรัพย์ หรือการซื้อหรือขาย โอนหรือรับโอนสิทธิการเช่า (ในกรณีที่</w:t>
      </w:r>
      <w:r w:rsidR="00945261" w:rsidRPr="00BD0EC4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945261" w:rsidRPr="00BD0EC4">
        <w:rPr>
          <w:rFonts w:asciiTheme="minorBidi" w:hAnsiTheme="minorBidi" w:cstheme="minorBidi"/>
          <w:sz w:val="28"/>
        </w:rPr>
        <w:t xml:space="preserve">ISSARA </w:t>
      </w:r>
      <w:r w:rsidRPr="00BD0EC4">
        <w:rPr>
          <w:rFonts w:asciiTheme="minorBidi" w:hAnsiTheme="minorBidi" w:cstheme="minorBidi"/>
          <w:sz w:val="28"/>
          <w:cs/>
        </w:rPr>
        <w:t>ลงทุนโดยการเช่าอสังหาริมทรัพย์) ในอนาคตนั้น อาจมีภาระภาษีและค่าธรรมเนียมที่เกิดจากการซื้อหรือขายหรือโอนหรือรับโอนกรรมสิทธิ์  หรือโอนหรือรับโอนสิทธิการเช่าในอสังหาริมทรัพย์ซึ่ง</w:t>
      </w:r>
      <w:r w:rsidR="00945261" w:rsidRPr="00BD0EC4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945261" w:rsidRPr="00BD0EC4">
        <w:rPr>
          <w:rFonts w:asciiTheme="minorBidi" w:hAnsiTheme="minorBidi" w:cstheme="minorBidi"/>
          <w:sz w:val="28"/>
        </w:rPr>
        <w:t xml:space="preserve">ISSARA </w:t>
      </w:r>
      <w:r w:rsidRPr="00BD0EC4">
        <w:rPr>
          <w:rFonts w:asciiTheme="minorBidi" w:hAnsiTheme="minorBidi" w:cstheme="minorBidi"/>
          <w:sz w:val="28"/>
          <w:cs/>
        </w:rPr>
        <w:t>อาจต้องรับภาระทั้งหมดหรือบางส่วน โดยที่อัตราภาษีและอัตราค่าธรรมเนียมที่</w:t>
      </w:r>
      <w:r w:rsidR="00945261" w:rsidRPr="00BD0EC4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945261" w:rsidRPr="00BD0EC4">
        <w:rPr>
          <w:rFonts w:asciiTheme="minorBidi" w:hAnsiTheme="minorBidi" w:cstheme="minorBidi"/>
          <w:sz w:val="28"/>
        </w:rPr>
        <w:t xml:space="preserve">ISSARA </w:t>
      </w:r>
      <w:r w:rsidRPr="00BD0EC4">
        <w:rPr>
          <w:rFonts w:asciiTheme="minorBidi" w:hAnsiTheme="minorBidi" w:cstheme="minorBidi"/>
          <w:sz w:val="28"/>
          <w:cs/>
        </w:rPr>
        <w:t>จะต้องชำระดังกล่าว อาจแตกต่างจากอัตราที่เป็นอยู่ในปัจจุบัน</w:t>
      </w:r>
    </w:p>
    <w:p w14:paraId="78A7705E" w14:textId="66646924" w:rsidR="00B906E3" w:rsidRPr="00BD0EC4" w:rsidRDefault="00B906E3" w:rsidP="00265832">
      <w:pPr>
        <w:spacing w:before="240" w:after="240"/>
        <w:jc w:val="thaiDistribute"/>
        <w:rPr>
          <w:rFonts w:asciiTheme="minorBidi" w:hAnsiTheme="minorBidi" w:cstheme="minorBidi"/>
          <w:sz w:val="28"/>
        </w:rPr>
      </w:pPr>
      <w:r w:rsidRPr="00BD0EC4">
        <w:rPr>
          <w:rFonts w:asciiTheme="minorBidi" w:hAnsiTheme="minorBidi" w:cstheme="minorBidi"/>
          <w:sz w:val="28"/>
          <w:cs/>
        </w:rPr>
        <w:t>นอกจากนี้ ในอนาคตภาระภาษีของ</w:t>
      </w:r>
      <w:r w:rsidR="00945261" w:rsidRPr="00BD0EC4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945261" w:rsidRPr="00BD0EC4">
        <w:rPr>
          <w:rFonts w:asciiTheme="minorBidi" w:hAnsiTheme="minorBidi" w:cstheme="minorBidi"/>
          <w:sz w:val="28"/>
        </w:rPr>
        <w:t xml:space="preserve">ISSARA </w:t>
      </w:r>
      <w:r w:rsidRPr="00BD0EC4">
        <w:rPr>
          <w:rFonts w:asciiTheme="minorBidi" w:hAnsiTheme="minorBidi" w:cstheme="minorBidi"/>
          <w:sz w:val="28"/>
          <w:cs/>
        </w:rPr>
        <w:t xml:space="preserve"> และ/หรือ ภาระภาษีของผู้ถือ</w:t>
      </w:r>
      <w:r w:rsidR="00945261" w:rsidRPr="00BD0EC4">
        <w:rPr>
          <w:rFonts w:asciiTheme="minorBidi" w:hAnsiTheme="minorBidi" w:cstheme="minorBidi"/>
          <w:sz w:val="28"/>
          <w:cs/>
        </w:rPr>
        <w:t>หน่วยทรัสต์</w:t>
      </w:r>
      <w:r w:rsidRPr="00BD0EC4">
        <w:rPr>
          <w:rFonts w:asciiTheme="minorBidi" w:hAnsiTheme="minorBidi" w:cstheme="minorBidi"/>
          <w:sz w:val="28"/>
          <w:cs/>
        </w:rPr>
        <w:t>ที่เกี่ยวข้องกับการลงทุน และ/หรือ การซื้อขาย</w:t>
      </w:r>
      <w:r w:rsidR="00945261" w:rsidRPr="00BD0EC4">
        <w:rPr>
          <w:rFonts w:asciiTheme="minorBidi" w:hAnsiTheme="minorBidi" w:cstheme="minorBidi"/>
          <w:sz w:val="28"/>
          <w:cs/>
        </w:rPr>
        <w:t>หน่วยทรัสต์</w:t>
      </w:r>
      <w:r w:rsidRPr="00BD0EC4">
        <w:rPr>
          <w:rFonts w:asciiTheme="minorBidi" w:hAnsiTheme="minorBidi" w:cstheme="minorBidi"/>
          <w:sz w:val="28"/>
          <w:cs/>
        </w:rPr>
        <w:t xml:space="preserve"> และการได้รับ</w:t>
      </w:r>
      <w:r w:rsidR="0062506B" w:rsidRPr="00BD0EC4">
        <w:rPr>
          <w:rFonts w:asciiTheme="minorBidi" w:hAnsiTheme="minorBidi" w:cstheme="minorBidi"/>
          <w:sz w:val="28"/>
          <w:cs/>
        </w:rPr>
        <w:t>ประโยชน์ตอบแทน</w:t>
      </w:r>
      <w:r w:rsidRPr="00BD0EC4">
        <w:rPr>
          <w:rFonts w:asciiTheme="minorBidi" w:hAnsiTheme="minorBidi" w:cstheme="minorBidi"/>
          <w:sz w:val="28"/>
          <w:cs/>
        </w:rPr>
        <w:t>จาก</w:t>
      </w:r>
      <w:r w:rsidR="00945261" w:rsidRPr="00BD0EC4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945261" w:rsidRPr="00BD0EC4">
        <w:rPr>
          <w:rFonts w:asciiTheme="minorBidi" w:hAnsiTheme="minorBidi" w:cstheme="minorBidi"/>
          <w:sz w:val="28"/>
        </w:rPr>
        <w:t xml:space="preserve">ISSARA </w:t>
      </w:r>
      <w:r w:rsidRPr="00BD0EC4">
        <w:rPr>
          <w:rFonts w:asciiTheme="minorBidi" w:hAnsiTheme="minorBidi" w:cstheme="minorBidi"/>
          <w:sz w:val="28"/>
          <w:cs/>
        </w:rPr>
        <w:t>อาจเปลี่ยนแปลงไปจากอัตราที่เป็นอยู่ในปัจจุบัน  หากมีการเปลี่ยนแปลงกฎหมายและระเบียบด้านภาษีอากรหรือด้านอื่น</w:t>
      </w:r>
      <w:r w:rsidR="000C4706" w:rsidRPr="00BD0EC4">
        <w:rPr>
          <w:rFonts w:asciiTheme="minorBidi" w:hAnsiTheme="minorBidi" w:cstheme="minorBidi" w:hint="cs"/>
          <w:sz w:val="28"/>
          <w:cs/>
        </w:rPr>
        <w:t xml:space="preserve"> </w:t>
      </w:r>
      <w:r w:rsidRPr="00BD0EC4">
        <w:rPr>
          <w:rFonts w:asciiTheme="minorBidi" w:hAnsiTheme="minorBidi" w:cstheme="minorBidi"/>
          <w:sz w:val="28"/>
          <w:cs/>
        </w:rPr>
        <w:t>ๆ ที่เกี่ยวข้อง</w:t>
      </w:r>
    </w:p>
    <w:p w14:paraId="7F5FCCA2" w14:textId="2A00C9B4" w:rsidR="004B546B" w:rsidRPr="00BD0EC4" w:rsidRDefault="004B546B" w:rsidP="0085577A">
      <w:pPr>
        <w:pStyle w:val="Heading2"/>
        <w:numPr>
          <w:ilvl w:val="2"/>
          <w:numId w:val="6"/>
        </w:numPr>
        <w:ind w:left="709" w:hanging="709"/>
        <w:rPr>
          <w:rFonts w:asciiTheme="minorBidi" w:hAnsiTheme="minorBidi" w:cstheme="minorBidi"/>
        </w:rPr>
      </w:pPr>
      <w:r w:rsidRPr="00BD0EC4">
        <w:rPr>
          <w:rFonts w:asciiTheme="minorBidi" w:hAnsiTheme="minorBidi" w:cstheme="minorBidi"/>
          <w:cs/>
        </w:rPr>
        <w:t>ความ</w:t>
      </w:r>
      <w:r w:rsidRPr="00BD0EC4">
        <w:rPr>
          <w:rFonts w:asciiTheme="minorBidi" w:hAnsiTheme="minorBidi" w:cstheme="minorBidi"/>
          <w:spacing w:val="-6"/>
          <w:cs/>
        </w:rPr>
        <w:t>เสี่ยงจาก</w:t>
      </w:r>
      <w:r w:rsidR="00CC0EFF" w:rsidRPr="00BD0EC4">
        <w:rPr>
          <w:rFonts w:asciiTheme="minorBidi" w:hAnsiTheme="minorBidi" w:cstheme="minorBidi"/>
          <w:spacing w:val="-6"/>
          <w:cs/>
        </w:rPr>
        <w:t>มูลค่าทรัพย์สินสุทธิของ</w:t>
      </w:r>
      <w:r w:rsidR="00945261" w:rsidRPr="00BD0EC4">
        <w:rPr>
          <w:rFonts w:asciiTheme="minorBidi" w:hAnsiTheme="minorBidi" w:cstheme="minorBidi"/>
          <w:spacing w:val="-6"/>
          <w:cs/>
        </w:rPr>
        <w:t xml:space="preserve">กองทรัสต์ </w:t>
      </w:r>
      <w:r w:rsidR="00945261" w:rsidRPr="00BD0EC4">
        <w:rPr>
          <w:rFonts w:asciiTheme="minorBidi" w:hAnsiTheme="minorBidi" w:cstheme="minorBidi"/>
          <w:spacing w:val="-6"/>
        </w:rPr>
        <w:t xml:space="preserve">ISSARA </w:t>
      </w:r>
      <w:r w:rsidR="00CC0EFF" w:rsidRPr="00BD0EC4">
        <w:rPr>
          <w:rFonts w:asciiTheme="minorBidi" w:hAnsiTheme="minorBidi" w:cstheme="minorBidi"/>
          <w:spacing w:val="-6"/>
          <w:cs/>
        </w:rPr>
        <w:t>อาจมิได้เป็นมูลค่าที่แท้จริงซึ่ง</w:t>
      </w:r>
      <w:r w:rsidR="00945261" w:rsidRPr="00BD0EC4">
        <w:rPr>
          <w:rFonts w:asciiTheme="minorBidi" w:hAnsiTheme="minorBidi" w:cstheme="minorBidi"/>
          <w:spacing w:val="-6"/>
          <w:cs/>
        </w:rPr>
        <w:t xml:space="preserve">กองทรัสต์ </w:t>
      </w:r>
      <w:r w:rsidR="00945261" w:rsidRPr="00BD0EC4">
        <w:rPr>
          <w:rFonts w:asciiTheme="minorBidi" w:hAnsiTheme="minorBidi" w:cstheme="minorBidi"/>
          <w:spacing w:val="-6"/>
        </w:rPr>
        <w:t xml:space="preserve">ISSARA </w:t>
      </w:r>
      <w:r w:rsidR="00CC0EFF" w:rsidRPr="00BD0EC4">
        <w:rPr>
          <w:rFonts w:asciiTheme="minorBidi" w:hAnsiTheme="minorBidi" w:cstheme="minorBidi"/>
          <w:spacing w:val="-6"/>
          <w:cs/>
        </w:rPr>
        <w:t>จะได้รับหากมีการจำหน่ายทรัพย์สินออกไปทั้งหมด หรือมีการเลิก</w:t>
      </w:r>
      <w:r w:rsidR="00945261" w:rsidRPr="00BD0EC4">
        <w:rPr>
          <w:rFonts w:asciiTheme="minorBidi" w:hAnsiTheme="minorBidi" w:cstheme="minorBidi"/>
          <w:spacing w:val="-6"/>
          <w:cs/>
        </w:rPr>
        <w:t xml:space="preserve">กองทรัสต์ </w:t>
      </w:r>
      <w:r w:rsidR="00945261" w:rsidRPr="00BD0EC4">
        <w:rPr>
          <w:rFonts w:asciiTheme="minorBidi" w:hAnsiTheme="minorBidi" w:cstheme="minorBidi"/>
          <w:spacing w:val="-6"/>
        </w:rPr>
        <w:t xml:space="preserve">ISSARA </w:t>
      </w:r>
    </w:p>
    <w:p w14:paraId="193A70B2" w14:textId="5B09766C" w:rsidR="004B546B" w:rsidRPr="00FD4BD9" w:rsidRDefault="007C1843" w:rsidP="00265832">
      <w:pPr>
        <w:spacing w:before="240" w:after="240"/>
        <w:jc w:val="thaiDistribute"/>
        <w:rPr>
          <w:rFonts w:asciiTheme="minorBidi" w:hAnsiTheme="minorBidi" w:cstheme="minorBidi"/>
          <w:sz w:val="28"/>
        </w:rPr>
      </w:pPr>
      <w:r w:rsidRPr="00BD0EC4">
        <w:rPr>
          <w:rFonts w:asciiTheme="minorBidi" w:hAnsiTheme="minorBidi" w:cstheme="minorBidi"/>
          <w:sz w:val="28"/>
          <w:cs/>
        </w:rPr>
        <w:t>มูลค่าทรัพย์สินสุทธิของ</w:t>
      </w:r>
      <w:r w:rsidR="00945261" w:rsidRPr="00BD0EC4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945261" w:rsidRPr="00BD0EC4">
        <w:rPr>
          <w:rFonts w:asciiTheme="minorBidi" w:hAnsiTheme="minorBidi" w:cstheme="minorBidi"/>
          <w:sz w:val="28"/>
        </w:rPr>
        <w:t xml:space="preserve">ISSARA </w:t>
      </w:r>
      <w:r w:rsidRPr="00BD0EC4">
        <w:rPr>
          <w:rFonts w:asciiTheme="minorBidi" w:hAnsiTheme="minorBidi" w:cstheme="minorBidi"/>
          <w:sz w:val="28"/>
          <w:cs/>
        </w:rPr>
        <w:t>ซึ่งได้กล่าวไว้ ณ ที่นี้ ได้คำนวณโดยใช้ข้อมูลจากรายงาน          การประเมินค่าทรัพย์สินที่ลงทุนเป็นข้อมูลพื้นฐาน  ดังนั้น ในกรณีที่</w:t>
      </w:r>
      <w:r w:rsidR="00945261" w:rsidRPr="00BD0EC4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945261" w:rsidRPr="00BD0EC4">
        <w:rPr>
          <w:rFonts w:asciiTheme="minorBidi" w:hAnsiTheme="minorBidi" w:cstheme="minorBidi"/>
          <w:sz w:val="28"/>
        </w:rPr>
        <w:t xml:space="preserve">ISSARA </w:t>
      </w:r>
      <w:r w:rsidRPr="00BD0EC4">
        <w:rPr>
          <w:rFonts w:asciiTheme="minorBidi" w:hAnsiTheme="minorBidi" w:cstheme="minorBidi"/>
          <w:sz w:val="28"/>
          <w:cs/>
        </w:rPr>
        <w:t>ต้องจำหน่ายทรัพย์สินของ</w:t>
      </w:r>
      <w:r w:rsidR="00945261" w:rsidRPr="00BD0EC4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945261" w:rsidRPr="00BD0EC4">
        <w:rPr>
          <w:rFonts w:asciiTheme="minorBidi" w:hAnsiTheme="minorBidi" w:cstheme="minorBidi"/>
          <w:sz w:val="28"/>
        </w:rPr>
        <w:t xml:space="preserve">ISSARA </w:t>
      </w:r>
      <w:r w:rsidRPr="00BD0EC4">
        <w:rPr>
          <w:rFonts w:asciiTheme="minorBidi" w:hAnsiTheme="minorBidi" w:cstheme="minorBidi"/>
          <w:sz w:val="28"/>
          <w:cs/>
        </w:rPr>
        <w:t>เพื่อการปรับโครงสร้างการลงทุนหรือเพื่อการเลิก</w:t>
      </w:r>
      <w:r w:rsidR="00945261" w:rsidRPr="00BD0EC4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945261" w:rsidRPr="00BD0EC4">
        <w:rPr>
          <w:rFonts w:asciiTheme="minorBidi" w:hAnsiTheme="minorBidi" w:cstheme="minorBidi"/>
          <w:sz w:val="28"/>
        </w:rPr>
        <w:t xml:space="preserve">ISSARA </w:t>
      </w:r>
      <w:r w:rsidRPr="00BD0EC4">
        <w:rPr>
          <w:rFonts w:asciiTheme="minorBidi" w:hAnsiTheme="minorBidi" w:cstheme="minorBidi"/>
          <w:sz w:val="28"/>
          <w:cs/>
        </w:rPr>
        <w:t xml:space="preserve"> มูลค่าดังกล่าวอาจมิได้เป็นมูลค่าที่แท้จริงซึ่ง</w:t>
      </w:r>
      <w:r w:rsidR="00945261" w:rsidRPr="00BD0EC4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945261" w:rsidRPr="00BD0EC4">
        <w:rPr>
          <w:rFonts w:asciiTheme="minorBidi" w:hAnsiTheme="minorBidi" w:cstheme="minorBidi"/>
          <w:sz w:val="28"/>
        </w:rPr>
        <w:t xml:space="preserve">ISSARA </w:t>
      </w:r>
      <w:r w:rsidRPr="00BD0EC4">
        <w:rPr>
          <w:rFonts w:asciiTheme="minorBidi" w:hAnsiTheme="minorBidi" w:cstheme="minorBidi"/>
          <w:sz w:val="28"/>
          <w:cs/>
        </w:rPr>
        <w:t>จะได้รับหากมีการจำหน่ายทรัพย์สินออกไปทั้งหมดหรือบางส่วนหรือมีการเลิก</w:t>
      </w:r>
      <w:r w:rsidR="00945261" w:rsidRPr="00BD0EC4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945261" w:rsidRPr="00BD0EC4">
        <w:rPr>
          <w:rFonts w:asciiTheme="minorBidi" w:hAnsiTheme="minorBidi" w:cstheme="minorBidi"/>
          <w:sz w:val="28"/>
        </w:rPr>
        <w:t>ISSARA</w:t>
      </w:r>
      <w:r w:rsidR="00945261" w:rsidRPr="00FD4BD9">
        <w:rPr>
          <w:rFonts w:asciiTheme="minorBidi" w:hAnsiTheme="minorBidi" w:cstheme="minorBidi"/>
          <w:sz w:val="28"/>
        </w:rPr>
        <w:t xml:space="preserve"> </w:t>
      </w:r>
    </w:p>
    <w:p w14:paraId="760C0671" w14:textId="77777777" w:rsidR="001924FE" w:rsidRPr="003D0CC8" w:rsidRDefault="001924FE" w:rsidP="0085577A"/>
    <w:sectPr w:rsidR="001924FE" w:rsidRPr="003D0CC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6BFF0" w14:textId="77777777" w:rsidR="00543BDA" w:rsidRDefault="00543BDA" w:rsidP="00634747">
      <w:pPr>
        <w:spacing w:before="0"/>
      </w:pPr>
      <w:r>
        <w:separator/>
      </w:r>
    </w:p>
  </w:endnote>
  <w:endnote w:type="continuationSeparator" w:id="0">
    <w:p w14:paraId="174595AC" w14:textId="77777777" w:rsidR="00543BDA" w:rsidRDefault="00543BDA" w:rsidP="00634747">
      <w:pPr>
        <w:spacing w:before="0"/>
      </w:pPr>
      <w:r>
        <w:continuationSeparator/>
      </w:r>
    </w:p>
  </w:endnote>
  <w:endnote w:type="continuationNotice" w:id="1">
    <w:p w14:paraId="01091B69" w14:textId="77777777" w:rsidR="00543BDA" w:rsidRDefault="00543BD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1EED6" w14:textId="77777777" w:rsidR="0079490D" w:rsidRDefault="007949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DCF3C" w14:textId="35C6C1CC" w:rsidR="0001726B" w:rsidRPr="0001726B" w:rsidRDefault="0001726B" w:rsidP="0001726B">
    <w:pPr>
      <w:pStyle w:val="Footer"/>
      <w:ind w:hanging="720"/>
      <w:jc w:val="center"/>
      <w:rPr>
        <w:rFonts w:asciiTheme="minorBidi" w:hAnsiTheme="minorBidi" w:cstheme="minorBidi"/>
        <w:sz w:val="28"/>
      </w:rPr>
    </w:pPr>
    <w:r w:rsidRPr="0001726B">
      <w:rPr>
        <w:rFonts w:asciiTheme="minorBidi" w:hAnsiTheme="minorBidi" w:cstheme="minorBidi"/>
        <w:sz w:val="28"/>
        <w:cs/>
      </w:rPr>
      <w:t xml:space="preserve">ส่วนที่ </w:t>
    </w:r>
    <w:r w:rsidRPr="0001726B">
      <w:rPr>
        <w:rFonts w:asciiTheme="minorBidi" w:hAnsiTheme="minorBidi" w:cstheme="minorBidi"/>
        <w:sz w:val="28"/>
      </w:rPr>
      <w:t>2</w:t>
    </w:r>
    <w:r w:rsidR="00307A29">
      <w:rPr>
        <w:rFonts w:asciiTheme="minorBidi" w:hAnsiTheme="minorBidi" w:cstheme="minorBidi"/>
        <w:sz w:val="28"/>
      </w:rPr>
      <w:t>.1</w:t>
    </w:r>
    <w:r w:rsidRPr="0001726B">
      <w:rPr>
        <w:rFonts w:asciiTheme="minorBidi" w:hAnsiTheme="minorBidi" w:cstheme="minorBidi"/>
        <w:sz w:val="28"/>
        <w:cs/>
      </w:rPr>
      <w:t xml:space="preserve"> หน้า </w:t>
    </w:r>
    <w:r w:rsidR="00154D83">
      <w:rPr>
        <w:rFonts w:asciiTheme="minorBidi" w:hAnsiTheme="minorBidi" w:cstheme="minorBidi"/>
        <w:sz w:val="28"/>
      </w:rPr>
      <w:t>6</w:t>
    </w:r>
    <w:r w:rsidR="0036200A">
      <w:rPr>
        <w:rFonts w:asciiTheme="minorBidi" w:hAnsiTheme="minorBidi" w:cstheme="minorBidi" w:hint="cs"/>
        <w:sz w:val="28"/>
        <w:cs/>
      </w:rPr>
      <w:t xml:space="preserve"> -</w:t>
    </w:r>
    <w:r w:rsidR="0024621F">
      <w:rPr>
        <w:rFonts w:asciiTheme="minorBidi" w:hAnsiTheme="minorBidi" w:cstheme="minorBidi"/>
        <w:sz w:val="28"/>
      </w:rPr>
      <w:t xml:space="preserve"> </w:t>
    </w:r>
    <w:r w:rsidR="00154D83" w:rsidRPr="00CB44A3">
      <w:rPr>
        <w:rFonts w:asciiTheme="minorBidi" w:hAnsiTheme="minorBidi" w:cstheme="minorBidi"/>
        <w:sz w:val="28"/>
      </w:rPr>
      <w:fldChar w:fldCharType="begin"/>
    </w:r>
    <w:r w:rsidR="00154D83" w:rsidRPr="00CB44A3">
      <w:rPr>
        <w:rFonts w:asciiTheme="minorBidi" w:hAnsiTheme="minorBidi" w:cstheme="minorBidi"/>
        <w:sz w:val="28"/>
      </w:rPr>
      <w:instrText xml:space="preserve"> PAGE   \* MERGEFORMAT </w:instrText>
    </w:r>
    <w:r w:rsidR="00154D83" w:rsidRPr="00CB44A3">
      <w:rPr>
        <w:rFonts w:asciiTheme="minorBidi" w:hAnsiTheme="minorBidi" w:cstheme="minorBidi"/>
        <w:sz w:val="28"/>
      </w:rPr>
      <w:fldChar w:fldCharType="separate"/>
    </w:r>
    <w:r w:rsidR="00154D83">
      <w:rPr>
        <w:rFonts w:asciiTheme="minorBidi" w:hAnsiTheme="minorBidi"/>
        <w:noProof/>
        <w:sz w:val="28"/>
      </w:rPr>
      <w:t>1</w:t>
    </w:r>
    <w:r w:rsidR="00154D83" w:rsidRPr="00CB44A3">
      <w:rPr>
        <w:rFonts w:asciiTheme="minorBidi" w:hAnsiTheme="minorBidi" w:cstheme="minorBidi"/>
        <w:noProof/>
        <w:sz w:val="28"/>
      </w:rPr>
      <w:fldChar w:fldCharType="end"/>
    </w:r>
  </w:p>
  <w:p w14:paraId="288C1346" w14:textId="79C35341" w:rsidR="0001726B" w:rsidRDefault="000172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743A0" w14:textId="77777777" w:rsidR="0079490D" w:rsidRDefault="00794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E3556" w14:textId="77777777" w:rsidR="00543BDA" w:rsidRDefault="00543BDA" w:rsidP="00634747">
      <w:pPr>
        <w:spacing w:before="0"/>
      </w:pPr>
      <w:r>
        <w:separator/>
      </w:r>
    </w:p>
  </w:footnote>
  <w:footnote w:type="continuationSeparator" w:id="0">
    <w:p w14:paraId="09D1CD66" w14:textId="77777777" w:rsidR="00543BDA" w:rsidRDefault="00543BDA" w:rsidP="00634747">
      <w:pPr>
        <w:spacing w:before="0"/>
      </w:pPr>
      <w:r>
        <w:continuationSeparator/>
      </w:r>
    </w:p>
  </w:footnote>
  <w:footnote w:type="continuationNotice" w:id="1">
    <w:p w14:paraId="277C22F4" w14:textId="77777777" w:rsidR="00543BDA" w:rsidRDefault="00543BD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3C5D9" w14:textId="77777777" w:rsidR="0079490D" w:rsidRDefault="007949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C6DB4" w14:textId="77777777" w:rsidR="002E74E9" w:rsidRPr="002E74E9" w:rsidRDefault="002E74E9" w:rsidP="002E74E9">
    <w:pPr>
      <w:pBdr>
        <w:bottom w:val="single" w:sz="4" w:space="1" w:color="auto"/>
      </w:pBdr>
      <w:tabs>
        <w:tab w:val="center" w:pos="4153"/>
        <w:tab w:val="right" w:pos="8306"/>
      </w:tabs>
      <w:spacing w:before="0"/>
      <w:ind w:left="0" w:firstLine="0"/>
      <w:jc w:val="right"/>
      <w:rPr>
        <w:rFonts w:asciiTheme="minorBidi" w:hAnsiTheme="minorBidi" w:cstheme="minorBidi"/>
        <w:sz w:val="28"/>
      </w:rPr>
    </w:pPr>
    <w:r w:rsidRPr="002E74E9">
      <w:rPr>
        <w:rFonts w:asciiTheme="minorBidi" w:hAnsiTheme="minorBidi"/>
        <w:sz w:val="28"/>
        <w:cs/>
      </w:rPr>
      <w:t>ทรัสต์เพื่อการลงทุนในอสังหาริมทรัพย์อิสสระ</w:t>
    </w:r>
  </w:p>
  <w:p w14:paraId="430E5972" w14:textId="212D3069" w:rsidR="00811EAD" w:rsidRPr="00811EAD" w:rsidRDefault="002E74E9" w:rsidP="002E74E9">
    <w:pPr>
      <w:pBdr>
        <w:bottom w:val="single" w:sz="4" w:space="1" w:color="auto"/>
      </w:pBdr>
      <w:tabs>
        <w:tab w:val="center" w:pos="4153"/>
        <w:tab w:val="right" w:pos="8306"/>
      </w:tabs>
      <w:spacing w:before="0"/>
      <w:ind w:left="0" w:firstLine="0"/>
      <w:jc w:val="right"/>
      <w:rPr>
        <w:rFonts w:asciiTheme="minorBidi" w:hAnsiTheme="minorBidi" w:cstheme="minorBidi"/>
        <w:sz w:val="28"/>
      </w:rPr>
    </w:pPr>
    <w:r w:rsidRPr="002E74E9">
      <w:rPr>
        <w:rFonts w:asciiTheme="minorBidi" w:hAnsiTheme="minorBidi" w:cstheme="minorBidi"/>
        <w:sz w:val="28"/>
      </w:rPr>
      <w:t>Issara Real Estate Investment Trust</w:t>
    </w:r>
  </w:p>
  <w:p w14:paraId="5B668770" w14:textId="77777777" w:rsidR="00634747" w:rsidRPr="00811EAD" w:rsidRDefault="00634747" w:rsidP="00811EAD">
    <w:pPr>
      <w:pStyle w:val="Header"/>
      <w:rPr>
        <w:rFonts w:asciiTheme="minorBidi" w:hAnsiTheme="minorBidi" w:cstheme="minorBidi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9E65E" w14:textId="77777777" w:rsidR="0079490D" w:rsidRDefault="007949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2081"/>
    <w:multiLevelType w:val="hybridMultilevel"/>
    <w:tmpl w:val="C06EC452"/>
    <w:lvl w:ilvl="0" w:tplc="C6542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453C4"/>
    <w:multiLevelType w:val="multilevel"/>
    <w:tmpl w:val="C8620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Cs w:val="0"/>
        <w:sz w:val="28"/>
        <w:szCs w:val="28"/>
      </w:rPr>
    </w:lvl>
    <w:lvl w:ilvl="1">
      <w:start w:val="1"/>
      <w:numFmt w:val="decimal"/>
      <w:pStyle w:val="Heading1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2"/>
      <w:lvlText w:val="6.1.%3"/>
      <w:lvlJc w:val="left"/>
      <w:pPr>
        <w:ind w:left="1080" w:hanging="360"/>
      </w:pPr>
      <w:rPr>
        <w:b/>
        <w:bCs/>
        <w:lang w:bidi="th-TH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445C2A"/>
    <w:multiLevelType w:val="multilevel"/>
    <w:tmpl w:val="3320B9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D5E731D"/>
    <w:multiLevelType w:val="hybridMultilevel"/>
    <w:tmpl w:val="DFB6F1E4"/>
    <w:lvl w:ilvl="0" w:tplc="4EA45B62">
      <w:start w:val="1"/>
      <w:numFmt w:val="decimal"/>
      <w:lvlText w:val="%1."/>
      <w:lvlJc w:val="left"/>
      <w:pPr>
        <w:ind w:left="1020" w:hanging="360"/>
      </w:pPr>
    </w:lvl>
    <w:lvl w:ilvl="1" w:tplc="4EC43A5E">
      <w:start w:val="1"/>
      <w:numFmt w:val="decimal"/>
      <w:lvlText w:val="%2."/>
      <w:lvlJc w:val="left"/>
      <w:pPr>
        <w:ind w:left="1020" w:hanging="360"/>
      </w:pPr>
    </w:lvl>
    <w:lvl w:ilvl="2" w:tplc="92D2E700">
      <w:start w:val="1"/>
      <w:numFmt w:val="decimal"/>
      <w:lvlText w:val="%3."/>
      <w:lvlJc w:val="left"/>
      <w:pPr>
        <w:ind w:left="1020" w:hanging="360"/>
      </w:pPr>
    </w:lvl>
    <w:lvl w:ilvl="3" w:tplc="7E726F7C">
      <w:start w:val="1"/>
      <w:numFmt w:val="decimal"/>
      <w:lvlText w:val="%4."/>
      <w:lvlJc w:val="left"/>
      <w:pPr>
        <w:ind w:left="1020" w:hanging="360"/>
      </w:pPr>
    </w:lvl>
    <w:lvl w:ilvl="4" w:tplc="65AE58D4">
      <w:start w:val="1"/>
      <w:numFmt w:val="decimal"/>
      <w:lvlText w:val="%5."/>
      <w:lvlJc w:val="left"/>
      <w:pPr>
        <w:ind w:left="1020" w:hanging="360"/>
      </w:pPr>
    </w:lvl>
    <w:lvl w:ilvl="5" w:tplc="11B2162E">
      <w:start w:val="1"/>
      <w:numFmt w:val="decimal"/>
      <w:lvlText w:val="%6."/>
      <w:lvlJc w:val="left"/>
      <w:pPr>
        <w:ind w:left="1020" w:hanging="360"/>
      </w:pPr>
    </w:lvl>
    <w:lvl w:ilvl="6" w:tplc="56046924">
      <w:start w:val="1"/>
      <w:numFmt w:val="decimal"/>
      <w:lvlText w:val="%7."/>
      <w:lvlJc w:val="left"/>
      <w:pPr>
        <w:ind w:left="1020" w:hanging="360"/>
      </w:pPr>
    </w:lvl>
    <w:lvl w:ilvl="7" w:tplc="F8322CE6">
      <w:start w:val="1"/>
      <w:numFmt w:val="decimal"/>
      <w:lvlText w:val="%8."/>
      <w:lvlJc w:val="left"/>
      <w:pPr>
        <w:ind w:left="1020" w:hanging="360"/>
      </w:pPr>
    </w:lvl>
    <w:lvl w:ilvl="8" w:tplc="CA747052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0F2E7A68"/>
    <w:multiLevelType w:val="multilevel"/>
    <w:tmpl w:val="DB76C3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ascii="Cordia New" w:hAnsi="Cordia New" w:cs="Cordia New" w:hint="default"/>
        <w:b/>
        <w:bCs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000000"/>
        <w:sz w:val="28"/>
        <w:szCs w:val="28"/>
        <w:lang w:bidi="th-TH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0610A64"/>
    <w:multiLevelType w:val="multilevel"/>
    <w:tmpl w:val="3BFA4D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1.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84E0FB5"/>
    <w:multiLevelType w:val="hybridMultilevel"/>
    <w:tmpl w:val="E29AAEDE"/>
    <w:lvl w:ilvl="0" w:tplc="1E1C9190">
      <w:start w:val="2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631EC"/>
    <w:multiLevelType w:val="multilevel"/>
    <w:tmpl w:val="BB2899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709" w:hanging="432"/>
      </w:pPr>
      <w:rPr>
        <w:b/>
        <w:bCs/>
        <w:lang w:bidi="th-TH"/>
      </w:rPr>
    </w:lvl>
    <w:lvl w:ilvl="2">
      <w:start w:val="1"/>
      <w:numFmt w:val="decimal"/>
      <w:lvlText w:val="%1.%2.%3"/>
      <w:lvlJc w:val="left"/>
      <w:pPr>
        <w:ind w:left="7167" w:hanging="504"/>
      </w:pPr>
      <w:rPr>
        <w:rFonts w:ascii="Browallia New" w:hAnsi="Browallia New" w:cs="Browallia New" w:hint="default"/>
        <w:b/>
        <w:bCs/>
        <w:i w:val="0"/>
        <w:i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E7761D"/>
    <w:multiLevelType w:val="hybridMultilevel"/>
    <w:tmpl w:val="260ABF38"/>
    <w:lvl w:ilvl="0" w:tplc="5D8C3166">
      <w:start w:val="1"/>
      <w:numFmt w:val="decimal"/>
      <w:lvlText w:val="%1."/>
      <w:lvlJc w:val="left"/>
      <w:pPr>
        <w:ind w:left="720" w:hanging="360"/>
      </w:pPr>
    </w:lvl>
    <w:lvl w:ilvl="1" w:tplc="743A4870">
      <w:start w:val="1"/>
      <w:numFmt w:val="decimal"/>
      <w:lvlText w:val="%2."/>
      <w:lvlJc w:val="left"/>
      <w:pPr>
        <w:ind w:left="720" w:hanging="360"/>
      </w:pPr>
    </w:lvl>
    <w:lvl w:ilvl="2" w:tplc="71F093D0">
      <w:start w:val="1"/>
      <w:numFmt w:val="decimal"/>
      <w:lvlText w:val="%3."/>
      <w:lvlJc w:val="left"/>
      <w:pPr>
        <w:ind w:left="720" w:hanging="360"/>
      </w:pPr>
    </w:lvl>
    <w:lvl w:ilvl="3" w:tplc="322629A8">
      <w:start w:val="1"/>
      <w:numFmt w:val="decimal"/>
      <w:lvlText w:val="%4."/>
      <w:lvlJc w:val="left"/>
      <w:pPr>
        <w:ind w:left="720" w:hanging="360"/>
      </w:pPr>
    </w:lvl>
    <w:lvl w:ilvl="4" w:tplc="7376DAF0">
      <w:start w:val="1"/>
      <w:numFmt w:val="decimal"/>
      <w:lvlText w:val="%5."/>
      <w:lvlJc w:val="left"/>
      <w:pPr>
        <w:ind w:left="720" w:hanging="360"/>
      </w:pPr>
    </w:lvl>
    <w:lvl w:ilvl="5" w:tplc="EA3A6058">
      <w:start w:val="1"/>
      <w:numFmt w:val="decimal"/>
      <w:lvlText w:val="%6."/>
      <w:lvlJc w:val="left"/>
      <w:pPr>
        <w:ind w:left="720" w:hanging="360"/>
      </w:pPr>
    </w:lvl>
    <w:lvl w:ilvl="6" w:tplc="A29CA662">
      <w:start w:val="1"/>
      <w:numFmt w:val="decimal"/>
      <w:lvlText w:val="%7."/>
      <w:lvlJc w:val="left"/>
      <w:pPr>
        <w:ind w:left="720" w:hanging="360"/>
      </w:pPr>
    </w:lvl>
    <w:lvl w:ilvl="7" w:tplc="7FD4574E">
      <w:start w:val="1"/>
      <w:numFmt w:val="decimal"/>
      <w:lvlText w:val="%8."/>
      <w:lvlJc w:val="left"/>
      <w:pPr>
        <w:ind w:left="720" w:hanging="360"/>
      </w:pPr>
    </w:lvl>
    <w:lvl w:ilvl="8" w:tplc="CC764ECA">
      <w:start w:val="1"/>
      <w:numFmt w:val="decimal"/>
      <w:lvlText w:val="%9."/>
      <w:lvlJc w:val="left"/>
      <w:pPr>
        <w:ind w:left="720" w:hanging="360"/>
      </w:pPr>
    </w:lvl>
  </w:abstractNum>
  <w:abstractNum w:abstractNumId="9" w15:restartNumberingAfterBreak="0">
    <w:nsid w:val="201E5DB4"/>
    <w:multiLevelType w:val="hybridMultilevel"/>
    <w:tmpl w:val="2A1CEC66"/>
    <w:lvl w:ilvl="0" w:tplc="1E1C9190">
      <w:start w:val="3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11759"/>
    <w:multiLevelType w:val="hybridMultilevel"/>
    <w:tmpl w:val="E0164D24"/>
    <w:lvl w:ilvl="0" w:tplc="F1782D48">
      <w:start w:val="1"/>
      <w:numFmt w:val="decimal"/>
      <w:lvlText w:val="1.1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72850B6"/>
    <w:multiLevelType w:val="multilevel"/>
    <w:tmpl w:val="48E26980"/>
    <w:lvl w:ilvl="0">
      <w:start w:val="6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2" w15:restartNumberingAfterBreak="0">
    <w:nsid w:val="27BA4527"/>
    <w:multiLevelType w:val="hybridMultilevel"/>
    <w:tmpl w:val="37B0B53C"/>
    <w:lvl w:ilvl="0" w:tplc="3A0C2940">
      <w:start w:val="1"/>
      <w:numFmt w:val="decimal"/>
      <w:lvlText w:val="%1."/>
      <w:lvlJc w:val="left"/>
      <w:pPr>
        <w:ind w:left="720" w:hanging="360"/>
      </w:pPr>
      <w:rPr>
        <w:rFonts w:asciiTheme="minorBidi" w:eastAsia="Calibr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72B67"/>
    <w:multiLevelType w:val="hybridMultilevel"/>
    <w:tmpl w:val="7F520F1C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CA73769"/>
    <w:multiLevelType w:val="hybridMultilevel"/>
    <w:tmpl w:val="DB40E05A"/>
    <w:lvl w:ilvl="0" w:tplc="C36A3B92">
      <w:start w:val="4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700A7"/>
    <w:multiLevelType w:val="hybridMultilevel"/>
    <w:tmpl w:val="4BC8C130"/>
    <w:lvl w:ilvl="0" w:tplc="34F06CD2">
      <w:start w:val="1"/>
      <w:numFmt w:val="bullet"/>
      <w:lvlText w:val="-"/>
      <w:lvlJc w:val="left"/>
      <w:pPr>
        <w:ind w:left="1069" w:hanging="360"/>
      </w:pPr>
      <w:rPr>
        <w:rFonts w:ascii="Cordia New" w:hAnsi="Cordia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E082421"/>
    <w:multiLevelType w:val="multilevel"/>
    <w:tmpl w:val="7C3C82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ascii="Cordia New" w:hAnsi="Cordia New" w:cs="Cordia New" w:hint="default"/>
        <w:b/>
        <w:bCs/>
        <w:color w:val="000000"/>
        <w:sz w:val="28"/>
        <w:szCs w:val="28"/>
      </w:rPr>
    </w:lvl>
    <w:lvl w:ilvl="2">
      <w:start w:val="1"/>
      <w:numFmt w:val="decimal"/>
      <w:lvlText w:val="5.3.%3"/>
      <w:lvlJc w:val="left"/>
      <w:pPr>
        <w:ind w:left="1224" w:hanging="504"/>
      </w:pPr>
      <w:rPr>
        <w:rFonts w:ascii="Cordia New" w:hAnsi="Cordia New" w:cs="Cordia New" w:hint="default"/>
        <w:b/>
        <w:bCs/>
        <w:color w:val="000000"/>
        <w:sz w:val="28"/>
        <w:szCs w:val="28"/>
        <w:lang w:bidi="th-TH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E8B53EE"/>
    <w:multiLevelType w:val="hybridMultilevel"/>
    <w:tmpl w:val="77185EB6"/>
    <w:lvl w:ilvl="0" w:tplc="600E569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2FBD24B6"/>
    <w:multiLevelType w:val="hybridMultilevel"/>
    <w:tmpl w:val="957880BC"/>
    <w:lvl w:ilvl="0" w:tplc="10CA892A">
      <w:start w:val="4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86464"/>
    <w:multiLevelType w:val="multilevel"/>
    <w:tmpl w:val="53D8F3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400117B"/>
    <w:multiLevelType w:val="hybridMultilevel"/>
    <w:tmpl w:val="C78278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Cs w:val="20"/>
      </w:rPr>
    </w:lvl>
    <w:lvl w:ilvl="1" w:tplc="EC10C714">
      <w:start w:val="1"/>
      <w:numFmt w:val="decimal"/>
      <w:lvlText w:val="(%2)"/>
      <w:lvlJc w:val="left"/>
      <w:pPr>
        <w:ind w:left="1080" w:hanging="36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984FA5"/>
    <w:multiLevelType w:val="hybridMultilevel"/>
    <w:tmpl w:val="C06EC452"/>
    <w:lvl w:ilvl="0" w:tplc="C6542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5268A"/>
    <w:multiLevelType w:val="multilevel"/>
    <w:tmpl w:val="6292F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3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38C7860"/>
    <w:multiLevelType w:val="hybridMultilevel"/>
    <w:tmpl w:val="6122CB52"/>
    <w:lvl w:ilvl="0" w:tplc="186AF396">
      <w:start w:val="1"/>
      <w:numFmt w:val="thaiLetters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244E5"/>
    <w:multiLevelType w:val="hybridMultilevel"/>
    <w:tmpl w:val="99328530"/>
    <w:lvl w:ilvl="0" w:tplc="1598E23E">
      <w:start w:val="1"/>
      <w:numFmt w:val="decimal"/>
      <w:lvlText w:val="%1."/>
      <w:lvlJc w:val="left"/>
      <w:pPr>
        <w:ind w:left="1020" w:hanging="360"/>
      </w:pPr>
    </w:lvl>
    <w:lvl w:ilvl="1" w:tplc="F148F598">
      <w:start w:val="1"/>
      <w:numFmt w:val="decimal"/>
      <w:lvlText w:val="%2."/>
      <w:lvlJc w:val="left"/>
      <w:pPr>
        <w:ind w:left="1020" w:hanging="360"/>
      </w:pPr>
    </w:lvl>
    <w:lvl w:ilvl="2" w:tplc="7CFEA676">
      <w:start w:val="1"/>
      <w:numFmt w:val="decimal"/>
      <w:lvlText w:val="%3."/>
      <w:lvlJc w:val="left"/>
      <w:pPr>
        <w:ind w:left="1020" w:hanging="360"/>
      </w:pPr>
    </w:lvl>
    <w:lvl w:ilvl="3" w:tplc="7A940B5A">
      <w:start w:val="1"/>
      <w:numFmt w:val="decimal"/>
      <w:lvlText w:val="%4."/>
      <w:lvlJc w:val="left"/>
      <w:pPr>
        <w:ind w:left="1020" w:hanging="360"/>
      </w:pPr>
    </w:lvl>
    <w:lvl w:ilvl="4" w:tplc="F25E884C">
      <w:start w:val="1"/>
      <w:numFmt w:val="decimal"/>
      <w:lvlText w:val="%5."/>
      <w:lvlJc w:val="left"/>
      <w:pPr>
        <w:ind w:left="1020" w:hanging="360"/>
      </w:pPr>
    </w:lvl>
    <w:lvl w:ilvl="5" w:tplc="3E628634">
      <w:start w:val="1"/>
      <w:numFmt w:val="decimal"/>
      <w:lvlText w:val="%6."/>
      <w:lvlJc w:val="left"/>
      <w:pPr>
        <w:ind w:left="1020" w:hanging="360"/>
      </w:pPr>
    </w:lvl>
    <w:lvl w:ilvl="6" w:tplc="F6E0759E">
      <w:start w:val="1"/>
      <w:numFmt w:val="decimal"/>
      <w:lvlText w:val="%7."/>
      <w:lvlJc w:val="left"/>
      <w:pPr>
        <w:ind w:left="1020" w:hanging="360"/>
      </w:pPr>
    </w:lvl>
    <w:lvl w:ilvl="7" w:tplc="9870AE6C">
      <w:start w:val="1"/>
      <w:numFmt w:val="decimal"/>
      <w:lvlText w:val="%8."/>
      <w:lvlJc w:val="left"/>
      <w:pPr>
        <w:ind w:left="1020" w:hanging="360"/>
      </w:pPr>
    </w:lvl>
    <w:lvl w:ilvl="8" w:tplc="E868A0DE">
      <w:start w:val="1"/>
      <w:numFmt w:val="decimal"/>
      <w:lvlText w:val="%9."/>
      <w:lvlJc w:val="left"/>
      <w:pPr>
        <w:ind w:left="1020" w:hanging="360"/>
      </w:pPr>
    </w:lvl>
  </w:abstractNum>
  <w:abstractNum w:abstractNumId="25" w15:restartNumberingAfterBreak="0">
    <w:nsid w:val="67893F91"/>
    <w:multiLevelType w:val="multilevel"/>
    <w:tmpl w:val="7DC6B32C"/>
    <w:lvl w:ilvl="0">
      <w:start w:val="6"/>
      <w:numFmt w:val="decimal"/>
      <w:lvlText w:val="%1"/>
      <w:lvlJc w:val="left"/>
      <w:pPr>
        <w:ind w:left="410" w:hanging="410"/>
      </w:pPr>
      <w:rPr>
        <w:rFonts w:asciiTheme="minorBidi" w:eastAsia="Times New Roman" w:hAnsiTheme="minorBidi" w:cstheme="minorBidi" w:hint="default"/>
      </w:rPr>
    </w:lvl>
    <w:lvl w:ilvl="1">
      <w:start w:val="2"/>
      <w:numFmt w:val="decimal"/>
      <w:lvlText w:val="%1.%2"/>
      <w:lvlJc w:val="left"/>
      <w:pPr>
        <w:ind w:left="770" w:hanging="410"/>
      </w:pPr>
      <w:rPr>
        <w:rFonts w:asciiTheme="minorBidi" w:eastAsia="Times New Roman" w:hAnsiTheme="minorBidi" w:cstheme="min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Bidi" w:eastAsia="Times New Roman" w:hAnsiTheme="minorBidi" w:cstheme="minorBidi" w:hint="default"/>
        <w:b/>
        <w:bCs/>
        <w:lang w:bidi="th-TH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Bidi" w:eastAsia="Times New Roman" w:hAnsiTheme="minorBidi" w:cstheme="minorBidi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asciiTheme="minorBidi" w:eastAsia="Times New Roman" w:hAnsiTheme="minorBidi" w:cstheme="min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inorBidi" w:eastAsia="Times New Roman" w:hAnsiTheme="minorBidi" w:cstheme="minorBidi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Theme="minorBidi" w:eastAsia="Times New Roman" w:hAnsiTheme="minorBidi" w:cstheme="min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inorBidi" w:eastAsia="Times New Roman" w:hAnsiTheme="minorBidi" w:cstheme="minorBidi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Theme="minorBidi" w:eastAsia="Times New Roman" w:hAnsiTheme="minorBidi" w:cstheme="minorBidi" w:hint="default"/>
      </w:rPr>
    </w:lvl>
  </w:abstractNum>
  <w:abstractNum w:abstractNumId="26" w15:restartNumberingAfterBreak="0">
    <w:nsid w:val="684B58E1"/>
    <w:multiLevelType w:val="hybridMultilevel"/>
    <w:tmpl w:val="C74083BA"/>
    <w:lvl w:ilvl="0" w:tplc="5BCAD130">
      <w:start w:val="1"/>
      <w:numFmt w:val="decimal"/>
      <w:lvlText w:val="%1)"/>
      <w:lvlJc w:val="left"/>
      <w:pPr>
        <w:ind w:left="1132" w:hanging="5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A272ED6"/>
    <w:multiLevelType w:val="hybridMultilevel"/>
    <w:tmpl w:val="94A4D8C6"/>
    <w:lvl w:ilvl="0" w:tplc="77380CF6">
      <w:start w:val="4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B6160"/>
    <w:multiLevelType w:val="multilevel"/>
    <w:tmpl w:val="5BAA0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72F1A7B"/>
    <w:multiLevelType w:val="hybridMultilevel"/>
    <w:tmpl w:val="ED5A5DB8"/>
    <w:lvl w:ilvl="0" w:tplc="500C3C8A">
      <w:start w:val="1"/>
      <w:numFmt w:val="thaiLett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0310088">
    <w:abstractNumId w:val="1"/>
  </w:num>
  <w:num w:numId="2" w16cid:durableId="19897500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5514605">
    <w:abstractNumId w:val="28"/>
  </w:num>
  <w:num w:numId="4" w16cid:durableId="1427075352">
    <w:abstractNumId w:val="1"/>
  </w:num>
  <w:num w:numId="5" w16cid:durableId="1193300386">
    <w:abstractNumId w:val="1"/>
  </w:num>
  <w:num w:numId="6" w16cid:durableId="1062674727">
    <w:abstractNumId w:val="22"/>
  </w:num>
  <w:num w:numId="7" w16cid:durableId="7221270">
    <w:abstractNumId w:val="1"/>
  </w:num>
  <w:num w:numId="8" w16cid:durableId="1332950258">
    <w:abstractNumId w:val="1"/>
  </w:num>
  <w:num w:numId="9" w16cid:durableId="164319547">
    <w:abstractNumId w:val="1"/>
  </w:num>
  <w:num w:numId="10" w16cid:durableId="945188978">
    <w:abstractNumId w:val="1"/>
  </w:num>
  <w:num w:numId="11" w16cid:durableId="1432779334">
    <w:abstractNumId w:val="1"/>
  </w:num>
  <w:num w:numId="12" w16cid:durableId="993139823">
    <w:abstractNumId w:val="1"/>
  </w:num>
  <w:num w:numId="13" w16cid:durableId="325867916">
    <w:abstractNumId w:val="1"/>
  </w:num>
  <w:num w:numId="14" w16cid:durableId="931284199">
    <w:abstractNumId w:val="1"/>
  </w:num>
  <w:num w:numId="15" w16cid:durableId="1337000309">
    <w:abstractNumId w:val="1"/>
  </w:num>
  <w:num w:numId="16" w16cid:durableId="1339845052">
    <w:abstractNumId w:val="1"/>
  </w:num>
  <w:num w:numId="17" w16cid:durableId="126626644">
    <w:abstractNumId w:val="1"/>
  </w:num>
  <w:num w:numId="18" w16cid:durableId="90439936">
    <w:abstractNumId w:val="12"/>
  </w:num>
  <w:num w:numId="19" w16cid:durableId="78186525">
    <w:abstractNumId w:val="0"/>
  </w:num>
  <w:num w:numId="20" w16cid:durableId="1840267295">
    <w:abstractNumId w:val="21"/>
  </w:num>
  <w:num w:numId="21" w16cid:durableId="431631269">
    <w:abstractNumId w:val="19"/>
  </w:num>
  <w:num w:numId="22" w16cid:durableId="1765302045">
    <w:abstractNumId w:val="2"/>
  </w:num>
  <w:num w:numId="23" w16cid:durableId="358046599">
    <w:abstractNumId w:val="6"/>
  </w:num>
  <w:num w:numId="24" w16cid:durableId="1853715124">
    <w:abstractNumId w:val="17"/>
  </w:num>
  <w:num w:numId="25" w16cid:durableId="1407648257">
    <w:abstractNumId w:val="9"/>
  </w:num>
  <w:num w:numId="26" w16cid:durableId="1966616009">
    <w:abstractNumId w:val="27"/>
  </w:num>
  <w:num w:numId="27" w16cid:durableId="623199039">
    <w:abstractNumId w:val="18"/>
  </w:num>
  <w:num w:numId="28" w16cid:durableId="1254436765">
    <w:abstractNumId w:val="14"/>
  </w:num>
  <w:num w:numId="29" w16cid:durableId="1643609517">
    <w:abstractNumId w:val="13"/>
  </w:num>
  <w:num w:numId="30" w16cid:durableId="544491362">
    <w:abstractNumId w:val="26"/>
  </w:num>
  <w:num w:numId="31" w16cid:durableId="1352298409">
    <w:abstractNumId w:val="10"/>
  </w:num>
  <w:num w:numId="32" w16cid:durableId="864909285">
    <w:abstractNumId w:val="5"/>
  </w:num>
  <w:num w:numId="33" w16cid:durableId="1696153637">
    <w:abstractNumId w:val="4"/>
  </w:num>
  <w:num w:numId="34" w16cid:durableId="1749880007">
    <w:abstractNumId w:val="16"/>
  </w:num>
  <w:num w:numId="35" w16cid:durableId="1848787602">
    <w:abstractNumId w:val="29"/>
  </w:num>
  <w:num w:numId="36" w16cid:durableId="1801534931">
    <w:abstractNumId w:val="23"/>
  </w:num>
  <w:num w:numId="37" w16cid:durableId="486173684">
    <w:abstractNumId w:val="25"/>
  </w:num>
  <w:num w:numId="38" w16cid:durableId="10520731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93633687">
    <w:abstractNumId w:val="11"/>
  </w:num>
  <w:num w:numId="40" w16cid:durableId="1771580906">
    <w:abstractNumId w:val="15"/>
  </w:num>
  <w:num w:numId="41" w16cid:durableId="768355868">
    <w:abstractNumId w:val="20"/>
  </w:num>
  <w:num w:numId="42" w16cid:durableId="48309825">
    <w:abstractNumId w:val="1"/>
  </w:num>
  <w:num w:numId="43" w16cid:durableId="237860002">
    <w:abstractNumId w:val="1"/>
  </w:num>
  <w:num w:numId="44" w16cid:durableId="1494300021">
    <w:abstractNumId w:val="1"/>
  </w:num>
  <w:num w:numId="45" w16cid:durableId="978068088">
    <w:abstractNumId w:val="1"/>
  </w:num>
  <w:num w:numId="46" w16cid:durableId="82410588">
    <w:abstractNumId w:val="1"/>
  </w:num>
  <w:num w:numId="47" w16cid:durableId="1863784270">
    <w:abstractNumId w:val="1"/>
  </w:num>
  <w:num w:numId="48" w16cid:durableId="978530902">
    <w:abstractNumId w:val="1"/>
  </w:num>
  <w:num w:numId="49" w16cid:durableId="1987197381">
    <w:abstractNumId w:val="1"/>
  </w:num>
  <w:num w:numId="50" w16cid:durableId="286354743">
    <w:abstractNumId w:val="1"/>
  </w:num>
  <w:num w:numId="51" w16cid:durableId="1320647380">
    <w:abstractNumId w:val="1"/>
  </w:num>
  <w:num w:numId="52" w16cid:durableId="631591829">
    <w:abstractNumId w:val="1"/>
  </w:num>
  <w:num w:numId="53" w16cid:durableId="759718627">
    <w:abstractNumId w:val="1"/>
  </w:num>
  <w:num w:numId="54" w16cid:durableId="1860314020">
    <w:abstractNumId w:val="1"/>
  </w:num>
  <w:num w:numId="55" w16cid:durableId="1787234438">
    <w:abstractNumId w:val="1"/>
  </w:num>
  <w:num w:numId="56" w16cid:durableId="721636841">
    <w:abstractNumId w:val="1"/>
  </w:num>
  <w:num w:numId="57" w16cid:durableId="1665934481">
    <w:abstractNumId w:val="1"/>
  </w:num>
  <w:num w:numId="58" w16cid:durableId="736249580">
    <w:abstractNumId w:val="1"/>
  </w:num>
  <w:num w:numId="59" w16cid:durableId="1341541345">
    <w:abstractNumId w:val="1"/>
  </w:num>
  <w:num w:numId="60" w16cid:durableId="1339118553">
    <w:abstractNumId w:val="1"/>
  </w:num>
  <w:num w:numId="61" w16cid:durableId="397679538">
    <w:abstractNumId w:val="1"/>
  </w:num>
  <w:num w:numId="62" w16cid:durableId="1779174249">
    <w:abstractNumId w:val="24"/>
  </w:num>
  <w:num w:numId="63" w16cid:durableId="1192113612">
    <w:abstractNumId w:val="3"/>
  </w:num>
  <w:num w:numId="64" w16cid:durableId="14766917">
    <w:abstractNumId w:val="8"/>
  </w:num>
  <w:num w:numId="65" w16cid:durableId="2101679126">
    <w:abstractNumId w:val="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C0"/>
    <w:rsid w:val="00006594"/>
    <w:rsid w:val="00007DC6"/>
    <w:rsid w:val="0001133F"/>
    <w:rsid w:val="0001358C"/>
    <w:rsid w:val="00015107"/>
    <w:rsid w:val="000154E1"/>
    <w:rsid w:val="0001726B"/>
    <w:rsid w:val="00020BC2"/>
    <w:rsid w:val="00022F87"/>
    <w:rsid w:val="00023E39"/>
    <w:rsid w:val="000240A4"/>
    <w:rsid w:val="00026808"/>
    <w:rsid w:val="000305EA"/>
    <w:rsid w:val="00031198"/>
    <w:rsid w:val="0003476B"/>
    <w:rsid w:val="00034B7F"/>
    <w:rsid w:val="000362AD"/>
    <w:rsid w:val="0004053A"/>
    <w:rsid w:val="000434C8"/>
    <w:rsid w:val="00044A3E"/>
    <w:rsid w:val="00044D51"/>
    <w:rsid w:val="00046E0D"/>
    <w:rsid w:val="00047B83"/>
    <w:rsid w:val="00051FDA"/>
    <w:rsid w:val="00052504"/>
    <w:rsid w:val="00052F24"/>
    <w:rsid w:val="00053791"/>
    <w:rsid w:val="00053F1B"/>
    <w:rsid w:val="00054289"/>
    <w:rsid w:val="00055627"/>
    <w:rsid w:val="00055871"/>
    <w:rsid w:val="00056E13"/>
    <w:rsid w:val="00060BC5"/>
    <w:rsid w:val="000632C3"/>
    <w:rsid w:val="0006378D"/>
    <w:rsid w:val="00063942"/>
    <w:rsid w:val="000668C1"/>
    <w:rsid w:val="00067B6C"/>
    <w:rsid w:val="000701BC"/>
    <w:rsid w:val="000739B6"/>
    <w:rsid w:val="0007423D"/>
    <w:rsid w:val="00077FD0"/>
    <w:rsid w:val="00081CCE"/>
    <w:rsid w:val="00083880"/>
    <w:rsid w:val="000838D6"/>
    <w:rsid w:val="00084816"/>
    <w:rsid w:val="0008593B"/>
    <w:rsid w:val="000873B8"/>
    <w:rsid w:val="00090907"/>
    <w:rsid w:val="0009176A"/>
    <w:rsid w:val="00093917"/>
    <w:rsid w:val="00093D7D"/>
    <w:rsid w:val="000A0A60"/>
    <w:rsid w:val="000A0DE2"/>
    <w:rsid w:val="000A104C"/>
    <w:rsid w:val="000A13EF"/>
    <w:rsid w:val="000A3003"/>
    <w:rsid w:val="000A377E"/>
    <w:rsid w:val="000A4F25"/>
    <w:rsid w:val="000B1F20"/>
    <w:rsid w:val="000B2EE5"/>
    <w:rsid w:val="000B4222"/>
    <w:rsid w:val="000B5345"/>
    <w:rsid w:val="000B59C9"/>
    <w:rsid w:val="000B5A10"/>
    <w:rsid w:val="000C07A4"/>
    <w:rsid w:val="000C09A4"/>
    <w:rsid w:val="000C11B8"/>
    <w:rsid w:val="000C34EC"/>
    <w:rsid w:val="000C42C2"/>
    <w:rsid w:val="000C4706"/>
    <w:rsid w:val="000C5729"/>
    <w:rsid w:val="000C5C9D"/>
    <w:rsid w:val="000D1840"/>
    <w:rsid w:val="000D2314"/>
    <w:rsid w:val="000D392D"/>
    <w:rsid w:val="000D689E"/>
    <w:rsid w:val="000E15BD"/>
    <w:rsid w:val="000E2B26"/>
    <w:rsid w:val="000E2E7B"/>
    <w:rsid w:val="000E3137"/>
    <w:rsid w:val="000E4200"/>
    <w:rsid w:val="000E4D70"/>
    <w:rsid w:val="000E6708"/>
    <w:rsid w:val="000E6F1E"/>
    <w:rsid w:val="000E771E"/>
    <w:rsid w:val="000F01A3"/>
    <w:rsid w:val="000F0E9B"/>
    <w:rsid w:val="000F1FD3"/>
    <w:rsid w:val="000F3E22"/>
    <w:rsid w:val="000F5DC0"/>
    <w:rsid w:val="001015F3"/>
    <w:rsid w:val="001037B4"/>
    <w:rsid w:val="0010586B"/>
    <w:rsid w:val="00105C66"/>
    <w:rsid w:val="0010618F"/>
    <w:rsid w:val="0011074A"/>
    <w:rsid w:val="00111FB3"/>
    <w:rsid w:val="0011216F"/>
    <w:rsid w:val="0011284B"/>
    <w:rsid w:val="00112B37"/>
    <w:rsid w:val="00112EDC"/>
    <w:rsid w:val="00114A85"/>
    <w:rsid w:val="00115264"/>
    <w:rsid w:val="0011578B"/>
    <w:rsid w:val="00115E9A"/>
    <w:rsid w:val="001166EE"/>
    <w:rsid w:val="00120A28"/>
    <w:rsid w:val="00122D20"/>
    <w:rsid w:val="00124487"/>
    <w:rsid w:val="0012591A"/>
    <w:rsid w:val="00127232"/>
    <w:rsid w:val="001300D0"/>
    <w:rsid w:val="0013327A"/>
    <w:rsid w:val="00134C15"/>
    <w:rsid w:val="00137AFC"/>
    <w:rsid w:val="001408C9"/>
    <w:rsid w:val="00141AE7"/>
    <w:rsid w:val="00142066"/>
    <w:rsid w:val="00142C9A"/>
    <w:rsid w:val="001431C0"/>
    <w:rsid w:val="0014364B"/>
    <w:rsid w:val="00147BE7"/>
    <w:rsid w:val="00147F06"/>
    <w:rsid w:val="001502DD"/>
    <w:rsid w:val="001520B4"/>
    <w:rsid w:val="00153763"/>
    <w:rsid w:val="00154D83"/>
    <w:rsid w:val="00155B71"/>
    <w:rsid w:val="001600B1"/>
    <w:rsid w:val="00163AE3"/>
    <w:rsid w:val="0016401E"/>
    <w:rsid w:val="0016421B"/>
    <w:rsid w:val="00164D50"/>
    <w:rsid w:val="0016787D"/>
    <w:rsid w:val="00167E56"/>
    <w:rsid w:val="00172959"/>
    <w:rsid w:val="00172F64"/>
    <w:rsid w:val="00176F19"/>
    <w:rsid w:val="00180641"/>
    <w:rsid w:val="001839C8"/>
    <w:rsid w:val="0019139C"/>
    <w:rsid w:val="00191ED6"/>
    <w:rsid w:val="0019220A"/>
    <w:rsid w:val="001924FE"/>
    <w:rsid w:val="00192BB0"/>
    <w:rsid w:val="0019516B"/>
    <w:rsid w:val="001952C3"/>
    <w:rsid w:val="001952CE"/>
    <w:rsid w:val="001959F7"/>
    <w:rsid w:val="00195EEF"/>
    <w:rsid w:val="0019612A"/>
    <w:rsid w:val="001A185D"/>
    <w:rsid w:val="001A4AA4"/>
    <w:rsid w:val="001A5179"/>
    <w:rsid w:val="001A5921"/>
    <w:rsid w:val="001A75C5"/>
    <w:rsid w:val="001A7608"/>
    <w:rsid w:val="001B25AC"/>
    <w:rsid w:val="001C0830"/>
    <w:rsid w:val="001C0ED1"/>
    <w:rsid w:val="001C2096"/>
    <w:rsid w:val="001C3D82"/>
    <w:rsid w:val="001C6F76"/>
    <w:rsid w:val="001D1440"/>
    <w:rsid w:val="001D1B2F"/>
    <w:rsid w:val="001D4A9A"/>
    <w:rsid w:val="001D6BBE"/>
    <w:rsid w:val="001D7281"/>
    <w:rsid w:val="001E0C8A"/>
    <w:rsid w:val="001E2CD7"/>
    <w:rsid w:val="001E3A34"/>
    <w:rsid w:val="001E3E29"/>
    <w:rsid w:val="001E5018"/>
    <w:rsid w:val="001E620B"/>
    <w:rsid w:val="001E6999"/>
    <w:rsid w:val="001E753D"/>
    <w:rsid w:val="001F593A"/>
    <w:rsid w:val="001F67A5"/>
    <w:rsid w:val="00200072"/>
    <w:rsid w:val="0020193C"/>
    <w:rsid w:val="00202AE7"/>
    <w:rsid w:val="00202E6B"/>
    <w:rsid w:val="0020327F"/>
    <w:rsid w:val="002053A4"/>
    <w:rsid w:val="00210EDD"/>
    <w:rsid w:val="00211B8E"/>
    <w:rsid w:val="00211EE4"/>
    <w:rsid w:val="0021493D"/>
    <w:rsid w:val="002154F3"/>
    <w:rsid w:val="0021569B"/>
    <w:rsid w:val="0021620F"/>
    <w:rsid w:val="00216BFB"/>
    <w:rsid w:val="002170D8"/>
    <w:rsid w:val="00217DE9"/>
    <w:rsid w:val="00225B48"/>
    <w:rsid w:val="00227F4D"/>
    <w:rsid w:val="00230FE7"/>
    <w:rsid w:val="00232E01"/>
    <w:rsid w:val="00233071"/>
    <w:rsid w:val="002337B1"/>
    <w:rsid w:val="00234B7E"/>
    <w:rsid w:val="0023757B"/>
    <w:rsid w:val="00245501"/>
    <w:rsid w:val="0024621F"/>
    <w:rsid w:val="0024701A"/>
    <w:rsid w:val="002515AC"/>
    <w:rsid w:val="00255F68"/>
    <w:rsid w:val="002576CA"/>
    <w:rsid w:val="00257EC1"/>
    <w:rsid w:val="00260951"/>
    <w:rsid w:val="0026195C"/>
    <w:rsid w:val="00264157"/>
    <w:rsid w:val="00265832"/>
    <w:rsid w:val="00265C0E"/>
    <w:rsid w:val="00266431"/>
    <w:rsid w:val="00266E25"/>
    <w:rsid w:val="00270DD9"/>
    <w:rsid w:val="00273866"/>
    <w:rsid w:val="0027526B"/>
    <w:rsid w:val="002759E5"/>
    <w:rsid w:val="00275F86"/>
    <w:rsid w:val="0027767D"/>
    <w:rsid w:val="00281A14"/>
    <w:rsid w:val="00281C57"/>
    <w:rsid w:val="002824C2"/>
    <w:rsid w:val="002836BA"/>
    <w:rsid w:val="00285519"/>
    <w:rsid w:val="00285FD7"/>
    <w:rsid w:val="00286AD7"/>
    <w:rsid w:val="0028700F"/>
    <w:rsid w:val="00287732"/>
    <w:rsid w:val="00290038"/>
    <w:rsid w:val="002914E8"/>
    <w:rsid w:val="00292822"/>
    <w:rsid w:val="00292DD0"/>
    <w:rsid w:val="0029518C"/>
    <w:rsid w:val="0029700A"/>
    <w:rsid w:val="00297999"/>
    <w:rsid w:val="00297CFB"/>
    <w:rsid w:val="002A11F3"/>
    <w:rsid w:val="002A140A"/>
    <w:rsid w:val="002A346F"/>
    <w:rsid w:val="002A3C5C"/>
    <w:rsid w:val="002A62C2"/>
    <w:rsid w:val="002A799B"/>
    <w:rsid w:val="002B0FCE"/>
    <w:rsid w:val="002B3FAD"/>
    <w:rsid w:val="002B4C3E"/>
    <w:rsid w:val="002B4E0B"/>
    <w:rsid w:val="002B6717"/>
    <w:rsid w:val="002C3546"/>
    <w:rsid w:val="002C3F53"/>
    <w:rsid w:val="002C4EBD"/>
    <w:rsid w:val="002C53CC"/>
    <w:rsid w:val="002D3026"/>
    <w:rsid w:val="002D6345"/>
    <w:rsid w:val="002D7696"/>
    <w:rsid w:val="002E3F30"/>
    <w:rsid w:val="002E4585"/>
    <w:rsid w:val="002E492B"/>
    <w:rsid w:val="002E74E9"/>
    <w:rsid w:val="002F0A6B"/>
    <w:rsid w:val="002F3ED4"/>
    <w:rsid w:val="002F4267"/>
    <w:rsid w:val="002F4660"/>
    <w:rsid w:val="002F6595"/>
    <w:rsid w:val="0030055B"/>
    <w:rsid w:val="00300B3B"/>
    <w:rsid w:val="00302EC1"/>
    <w:rsid w:val="00307A29"/>
    <w:rsid w:val="00310BE8"/>
    <w:rsid w:val="0031169A"/>
    <w:rsid w:val="00311A29"/>
    <w:rsid w:val="003123A1"/>
    <w:rsid w:val="00320058"/>
    <w:rsid w:val="00320B7C"/>
    <w:rsid w:val="00325888"/>
    <w:rsid w:val="00326164"/>
    <w:rsid w:val="00331153"/>
    <w:rsid w:val="00331FD9"/>
    <w:rsid w:val="00333138"/>
    <w:rsid w:val="00333919"/>
    <w:rsid w:val="00333CF3"/>
    <w:rsid w:val="0033412F"/>
    <w:rsid w:val="00334D0E"/>
    <w:rsid w:val="00335814"/>
    <w:rsid w:val="003403C1"/>
    <w:rsid w:val="0034160D"/>
    <w:rsid w:val="00341F3F"/>
    <w:rsid w:val="0034274B"/>
    <w:rsid w:val="00342869"/>
    <w:rsid w:val="003434DE"/>
    <w:rsid w:val="00343DAF"/>
    <w:rsid w:val="0034561C"/>
    <w:rsid w:val="00346BAF"/>
    <w:rsid w:val="00350854"/>
    <w:rsid w:val="00351C4A"/>
    <w:rsid w:val="0035250E"/>
    <w:rsid w:val="0035527A"/>
    <w:rsid w:val="00360BB0"/>
    <w:rsid w:val="00360CC7"/>
    <w:rsid w:val="0036200A"/>
    <w:rsid w:val="00363611"/>
    <w:rsid w:val="003652F1"/>
    <w:rsid w:val="00365574"/>
    <w:rsid w:val="00367557"/>
    <w:rsid w:val="00371B29"/>
    <w:rsid w:val="00374AD0"/>
    <w:rsid w:val="0037517B"/>
    <w:rsid w:val="003752D4"/>
    <w:rsid w:val="00376780"/>
    <w:rsid w:val="0038270F"/>
    <w:rsid w:val="003845B7"/>
    <w:rsid w:val="003854B4"/>
    <w:rsid w:val="00390196"/>
    <w:rsid w:val="0039069E"/>
    <w:rsid w:val="00392244"/>
    <w:rsid w:val="0039365E"/>
    <w:rsid w:val="00394311"/>
    <w:rsid w:val="00394EF1"/>
    <w:rsid w:val="003A0C85"/>
    <w:rsid w:val="003A1174"/>
    <w:rsid w:val="003B0793"/>
    <w:rsid w:val="003B16F1"/>
    <w:rsid w:val="003B3B05"/>
    <w:rsid w:val="003B5198"/>
    <w:rsid w:val="003B7F31"/>
    <w:rsid w:val="003C10DF"/>
    <w:rsid w:val="003C4D57"/>
    <w:rsid w:val="003C525E"/>
    <w:rsid w:val="003C5F67"/>
    <w:rsid w:val="003C7D45"/>
    <w:rsid w:val="003D0408"/>
    <w:rsid w:val="003D0CC8"/>
    <w:rsid w:val="003D15D3"/>
    <w:rsid w:val="003D38BA"/>
    <w:rsid w:val="003D512E"/>
    <w:rsid w:val="003D5260"/>
    <w:rsid w:val="003D575B"/>
    <w:rsid w:val="003D6258"/>
    <w:rsid w:val="003D66A8"/>
    <w:rsid w:val="003D68A6"/>
    <w:rsid w:val="003E0E48"/>
    <w:rsid w:val="003E0F5F"/>
    <w:rsid w:val="003E3B1C"/>
    <w:rsid w:val="003E46FC"/>
    <w:rsid w:val="003E5935"/>
    <w:rsid w:val="003E652C"/>
    <w:rsid w:val="003E7CC5"/>
    <w:rsid w:val="003F0C16"/>
    <w:rsid w:val="003F7688"/>
    <w:rsid w:val="004014EE"/>
    <w:rsid w:val="00401E47"/>
    <w:rsid w:val="00406BE0"/>
    <w:rsid w:val="00410B86"/>
    <w:rsid w:val="004128D2"/>
    <w:rsid w:val="00413DEA"/>
    <w:rsid w:val="00414A62"/>
    <w:rsid w:val="00416690"/>
    <w:rsid w:val="00416D9F"/>
    <w:rsid w:val="00422AA8"/>
    <w:rsid w:val="004230DF"/>
    <w:rsid w:val="00423375"/>
    <w:rsid w:val="004249A2"/>
    <w:rsid w:val="00426C4A"/>
    <w:rsid w:val="00427E9E"/>
    <w:rsid w:val="004304E9"/>
    <w:rsid w:val="00433440"/>
    <w:rsid w:val="004335FA"/>
    <w:rsid w:val="00434D76"/>
    <w:rsid w:val="004361CA"/>
    <w:rsid w:val="00436A42"/>
    <w:rsid w:val="00436A6F"/>
    <w:rsid w:val="00442DBA"/>
    <w:rsid w:val="00443A66"/>
    <w:rsid w:val="0044423A"/>
    <w:rsid w:val="00445864"/>
    <w:rsid w:val="00447683"/>
    <w:rsid w:val="00447F7D"/>
    <w:rsid w:val="00450872"/>
    <w:rsid w:val="00450937"/>
    <w:rsid w:val="0045182E"/>
    <w:rsid w:val="004534F9"/>
    <w:rsid w:val="00453B95"/>
    <w:rsid w:val="00453DA5"/>
    <w:rsid w:val="004541B8"/>
    <w:rsid w:val="004572F2"/>
    <w:rsid w:val="004574F8"/>
    <w:rsid w:val="004620B4"/>
    <w:rsid w:val="00463464"/>
    <w:rsid w:val="00463E75"/>
    <w:rsid w:val="00464941"/>
    <w:rsid w:val="004653D1"/>
    <w:rsid w:val="00466D0C"/>
    <w:rsid w:val="00471E84"/>
    <w:rsid w:val="0047237F"/>
    <w:rsid w:val="0047263D"/>
    <w:rsid w:val="004741AD"/>
    <w:rsid w:val="00474403"/>
    <w:rsid w:val="00476E04"/>
    <w:rsid w:val="00477DEB"/>
    <w:rsid w:val="00477F34"/>
    <w:rsid w:val="00481F1A"/>
    <w:rsid w:val="00481FB2"/>
    <w:rsid w:val="0048268B"/>
    <w:rsid w:val="004827CD"/>
    <w:rsid w:val="00486AE4"/>
    <w:rsid w:val="004872FC"/>
    <w:rsid w:val="0049146A"/>
    <w:rsid w:val="00491637"/>
    <w:rsid w:val="00492A90"/>
    <w:rsid w:val="00494C21"/>
    <w:rsid w:val="00495483"/>
    <w:rsid w:val="00495CA6"/>
    <w:rsid w:val="004978FD"/>
    <w:rsid w:val="00497A33"/>
    <w:rsid w:val="004A075E"/>
    <w:rsid w:val="004A255A"/>
    <w:rsid w:val="004A397F"/>
    <w:rsid w:val="004A3A92"/>
    <w:rsid w:val="004A4DED"/>
    <w:rsid w:val="004A7474"/>
    <w:rsid w:val="004A7769"/>
    <w:rsid w:val="004B2F36"/>
    <w:rsid w:val="004B340C"/>
    <w:rsid w:val="004B4066"/>
    <w:rsid w:val="004B546B"/>
    <w:rsid w:val="004C114F"/>
    <w:rsid w:val="004C2DED"/>
    <w:rsid w:val="004C4136"/>
    <w:rsid w:val="004C4555"/>
    <w:rsid w:val="004C4A78"/>
    <w:rsid w:val="004D6370"/>
    <w:rsid w:val="004D6655"/>
    <w:rsid w:val="004D7285"/>
    <w:rsid w:val="004D7AA0"/>
    <w:rsid w:val="004E092B"/>
    <w:rsid w:val="004E105C"/>
    <w:rsid w:val="004E23B5"/>
    <w:rsid w:val="004E62D0"/>
    <w:rsid w:val="004E725D"/>
    <w:rsid w:val="004E7AEC"/>
    <w:rsid w:val="004F065B"/>
    <w:rsid w:val="004F0ED7"/>
    <w:rsid w:val="004F13FF"/>
    <w:rsid w:val="004F187E"/>
    <w:rsid w:val="004F6B5E"/>
    <w:rsid w:val="00500DF2"/>
    <w:rsid w:val="00504AD2"/>
    <w:rsid w:val="005050D6"/>
    <w:rsid w:val="005071A7"/>
    <w:rsid w:val="00510EC6"/>
    <w:rsid w:val="00511242"/>
    <w:rsid w:val="00512166"/>
    <w:rsid w:val="00517A5D"/>
    <w:rsid w:val="005205E4"/>
    <w:rsid w:val="00520D9E"/>
    <w:rsid w:val="00522742"/>
    <w:rsid w:val="00522B00"/>
    <w:rsid w:val="00524903"/>
    <w:rsid w:val="005257EE"/>
    <w:rsid w:val="00526334"/>
    <w:rsid w:val="00526C3A"/>
    <w:rsid w:val="00531E00"/>
    <w:rsid w:val="00531F2E"/>
    <w:rsid w:val="00532A0D"/>
    <w:rsid w:val="00535438"/>
    <w:rsid w:val="005355F9"/>
    <w:rsid w:val="0053607E"/>
    <w:rsid w:val="005369AE"/>
    <w:rsid w:val="00540295"/>
    <w:rsid w:val="00540934"/>
    <w:rsid w:val="005427B7"/>
    <w:rsid w:val="00543BDA"/>
    <w:rsid w:val="00544822"/>
    <w:rsid w:val="005507A1"/>
    <w:rsid w:val="005516C5"/>
    <w:rsid w:val="0055300D"/>
    <w:rsid w:val="00556853"/>
    <w:rsid w:val="00561E16"/>
    <w:rsid w:val="00566146"/>
    <w:rsid w:val="005675B4"/>
    <w:rsid w:val="005717BD"/>
    <w:rsid w:val="0057483B"/>
    <w:rsid w:val="00574D00"/>
    <w:rsid w:val="00584BA7"/>
    <w:rsid w:val="00586316"/>
    <w:rsid w:val="00586A2E"/>
    <w:rsid w:val="00587D18"/>
    <w:rsid w:val="00596F7D"/>
    <w:rsid w:val="005970AE"/>
    <w:rsid w:val="00597E57"/>
    <w:rsid w:val="005A1201"/>
    <w:rsid w:val="005A186B"/>
    <w:rsid w:val="005A2A56"/>
    <w:rsid w:val="005A338B"/>
    <w:rsid w:val="005A5C85"/>
    <w:rsid w:val="005A6ADC"/>
    <w:rsid w:val="005B03A3"/>
    <w:rsid w:val="005B301C"/>
    <w:rsid w:val="005B3AAA"/>
    <w:rsid w:val="005C0080"/>
    <w:rsid w:val="005C3C6A"/>
    <w:rsid w:val="005C40FD"/>
    <w:rsid w:val="005C4C7E"/>
    <w:rsid w:val="005C61AB"/>
    <w:rsid w:val="005C7057"/>
    <w:rsid w:val="005D0F05"/>
    <w:rsid w:val="005D1B58"/>
    <w:rsid w:val="005D3476"/>
    <w:rsid w:val="005D35A8"/>
    <w:rsid w:val="005D741B"/>
    <w:rsid w:val="005D79AE"/>
    <w:rsid w:val="005D7A9F"/>
    <w:rsid w:val="005D7E97"/>
    <w:rsid w:val="005E074E"/>
    <w:rsid w:val="005E0897"/>
    <w:rsid w:val="005E3F6B"/>
    <w:rsid w:val="005E4F03"/>
    <w:rsid w:val="005E5157"/>
    <w:rsid w:val="005F0D4E"/>
    <w:rsid w:val="005F1639"/>
    <w:rsid w:val="005F2115"/>
    <w:rsid w:val="005F66DA"/>
    <w:rsid w:val="00600B24"/>
    <w:rsid w:val="00602708"/>
    <w:rsid w:val="00603922"/>
    <w:rsid w:val="006042C2"/>
    <w:rsid w:val="00604D94"/>
    <w:rsid w:val="00605245"/>
    <w:rsid w:val="006058EE"/>
    <w:rsid w:val="006071E2"/>
    <w:rsid w:val="00607FF9"/>
    <w:rsid w:val="0061083F"/>
    <w:rsid w:val="00610F10"/>
    <w:rsid w:val="00611402"/>
    <w:rsid w:val="006130F4"/>
    <w:rsid w:val="0062114B"/>
    <w:rsid w:val="00623AEE"/>
    <w:rsid w:val="00623B7B"/>
    <w:rsid w:val="0062506B"/>
    <w:rsid w:val="0062644D"/>
    <w:rsid w:val="00626AA0"/>
    <w:rsid w:val="00630987"/>
    <w:rsid w:val="00632D23"/>
    <w:rsid w:val="0063394E"/>
    <w:rsid w:val="0063458B"/>
    <w:rsid w:val="00634747"/>
    <w:rsid w:val="00635010"/>
    <w:rsid w:val="0063640F"/>
    <w:rsid w:val="006378B5"/>
    <w:rsid w:val="006403DE"/>
    <w:rsid w:val="00640BF2"/>
    <w:rsid w:val="0064134D"/>
    <w:rsid w:val="006419D1"/>
    <w:rsid w:val="0064217B"/>
    <w:rsid w:val="00644F4A"/>
    <w:rsid w:val="00652C75"/>
    <w:rsid w:val="006536C4"/>
    <w:rsid w:val="00654D59"/>
    <w:rsid w:val="00654E3D"/>
    <w:rsid w:val="00655352"/>
    <w:rsid w:val="00661F18"/>
    <w:rsid w:val="00662782"/>
    <w:rsid w:val="00662F05"/>
    <w:rsid w:val="00663748"/>
    <w:rsid w:val="006657F8"/>
    <w:rsid w:val="00665BEE"/>
    <w:rsid w:val="006719F3"/>
    <w:rsid w:val="006719F8"/>
    <w:rsid w:val="00676A13"/>
    <w:rsid w:val="00677BAF"/>
    <w:rsid w:val="00680D92"/>
    <w:rsid w:val="00685D42"/>
    <w:rsid w:val="006867C5"/>
    <w:rsid w:val="00687EA8"/>
    <w:rsid w:val="006904E6"/>
    <w:rsid w:val="00691A27"/>
    <w:rsid w:val="00691BF1"/>
    <w:rsid w:val="0069395B"/>
    <w:rsid w:val="00694B78"/>
    <w:rsid w:val="00694C20"/>
    <w:rsid w:val="00695E80"/>
    <w:rsid w:val="00697A24"/>
    <w:rsid w:val="006A1376"/>
    <w:rsid w:val="006A2B33"/>
    <w:rsid w:val="006A64F4"/>
    <w:rsid w:val="006A65B5"/>
    <w:rsid w:val="006A7F0B"/>
    <w:rsid w:val="006B0DD5"/>
    <w:rsid w:val="006B2A4F"/>
    <w:rsid w:val="006B4DFA"/>
    <w:rsid w:val="006B6A40"/>
    <w:rsid w:val="006B6BDD"/>
    <w:rsid w:val="006B6DCC"/>
    <w:rsid w:val="006C0512"/>
    <w:rsid w:val="006C18B9"/>
    <w:rsid w:val="006C42D3"/>
    <w:rsid w:val="006C4324"/>
    <w:rsid w:val="006C48CE"/>
    <w:rsid w:val="006C55CD"/>
    <w:rsid w:val="006C596F"/>
    <w:rsid w:val="006C7ED4"/>
    <w:rsid w:val="006D1E1A"/>
    <w:rsid w:val="006D21BA"/>
    <w:rsid w:val="006D3437"/>
    <w:rsid w:val="006D3FF1"/>
    <w:rsid w:val="006D60AE"/>
    <w:rsid w:val="006D6666"/>
    <w:rsid w:val="006E3E89"/>
    <w:rsid w:val="006E6D41"/>
    <w:rsid w:val="006E7079"/>
    <w:rsid w:val="006F0E1E"/>
    <w:rsid w:val="006F1FEB"/>
    <w:rsid w:val="00700020"/>
    <w:rsid w:val="00700530"/>
    <w:rsid w:val="00701AE1"/>
    <w:rsid w:val="0070333C"/>
    <w:rsid w:val="00703B79"/>
    <w:rsid w:val="00705896"/>
    <w:rsid w:val="0070611C"/>
    <w:rsid w:val="00706F1A"/>
    <w:rsid w:val="00713491"/>
    <w:rsid w:val="00715EB0"/>
    <w:rsid w:val="00716403"/>
    <w:rsid w:val="007176E6"/>
    <w:rsid w:val="0071787D"/>
    <w:rsid w:val="00717A2B"/>
    <w:rsid w:val="007202BB"/>
    <w:rsid w:val="007209BA"/>
    <w:rsid w:val="00721FB3"/>
    <w:rsid w:val="00723FEB"/>
    <w:rsid w:val="00724385"/>
    <w:rsid w:val="007273A9"/>
    <w:rsid w:val="00733661"/>
    <w:rsid w:val="00733902"/>
    <w:rsid w:val="00736DD1"/>
    <w:rsid w:val="00737931"/>
    <w:rsid w:val="007379C7"/>
    <w:rsid w:val="00743391"/>
    <w:rsid w:val="00751B78"/>
    <w:rsid w:val="00755FB2"/>
    <w:rsid w:val="007560E8"/>
    <w:rsid w:val="00761F77"/>
    <w:rsid w:val="007659F5"/>
    <w:rsid w:val="0077107E"/>
    <w:rsid w:val="00771E07"/>
    <w:rsid w:val="00772065"/>
    <w:rsid w:val="0077317E"/>
    <w:rsid w:val="00774917"/>
    <w:rsid w:val="00775A6B"/>
    <w:rsid w:val="00781A70"/>
    <w:rsid w:val="007824A8"/>
    <w:rsid w:val="007828CB"/>
    <w:rsid w:val="00782B61"/>
    <w:rsid w:val="00782E43"/>
    <w:rsid w:val="00783C46"/>
    <w:rsid w:val="00785EB1"/>
    <w:rsid w:val="00786312"/>
    <w:rsid w:val="00786A87"/>
    <w:rsid w:val="00786C3C"/>
    <w:rsid w:val="00790CE9"/>
    <w:rsid w:val="00790FFF"/>
    <w:rsid w:val="0079137A"/>
    <w:rsid w:val="00792051"/>
    <w:rsid w:val="0079354D"/>
    <w:rsid w:val="0079490D"/>
    <w:rsid w:val="00797902"/>
    <w:rsid w:val="007A053F"/>
    <w:rsid w:val="007A104A"/>
    <w:rsid w:val="007A1CD0"/>
    <w:rsid w:val="007A4A63"/>
    <w:rsid w:val="007A71A2"/>
    <w:rsid w:val="007A7450"/>
    <w:rsid w:val="007A7C1E"/>
    <w:rsid w:val="007B0B49"/>
    <w:rsid w:val="007B167F"/>
    <w:rsid w:val="007B187A"/>
    <w:rsid w:val="007B197E"/>
    <w:rsid w:val="007B3745"/>
    <w:rsid w:val="007B37CF"/>
    <w:rsid w:val="007B5C64"/>
    <w:rsid w:val="007B6C78"/>
    <w:rsid w:val="007C116C"/>
    <w:rsid w:val="007C1843"/>
    <w:rsid w:val="007C21B1"/>
    <w:rsid w:val="007C2C13"/>
    <w:rsid w:val="007C4DF0"/>
    <w:rsid w:val="007C71EC"/>
    <w:rsid w:val="007C7FF0"/>
    <w:rsid w:val="007D09CD"/>
    <w:rsid w:val="007D16D7"/>
    <w:rsid w:val="007D474F"/>
    <w:rsid w:val="007D6F53"/>
    <w:rsid w:val="007E36B0"/>
    <w:rsid w:val="007E3BF3"/>
    <w:rsid w:val="007E58E6"/>
    <w:rsid w:val="007E64EC"/>
    <w:rsid w:val="007F1E15"/>
    <w:rsid w:val="007F5139"/>
    <w:rsid w:val="007F5224"/>
    <w:rsid w:val="007F6F82"/>
    <w:rsid w:val="0080089A"/>
    <w:rsid w:val="0080126C"/>
    <w:rsid w:val="00803EA7"/>
    <w:rsid w:val="00804D35"/>
    <w:rsid w:val="00805CB1"/>
    <w:rsid w:val="00806FAD"/>
    <w:rsid w:val="00810476"/>
    <w:rsid w:val="00811812"/>
    <w:rsid w:val="00811EAD"/>
    <w:rsid w:val="00812605"/>
    <w:rsid w:val="00812771"/>
    <w:rsid w:val="00813CB0"/>
    <w:rsid w:val="00817973"/>
    <w:rsid w:val="00821116"/>
    <w:rsid w:val="00822915"/>
    <w:rsid w:val="00823C45"/>
    <w:rsid w:val="00824EAC"/>
    <w:rsid w:val="00831427"/>
    <w:rsid w:val="00834AD8"/>
    <w:rsid w:val="00834B6D"/>
    <w:rsid w:val="00835538"/>
    <w:rsid w:val="008361CA"/>
    <w:rsid w:val="0083667F"/>
    <w:rsid w:val="008376EA"/>
    <w:rsid w:val="00840196"/>
    <w:rsid w:val="008442D2"/>
    <w:rsid w:val="00844D0B"/>
    <w:rsid w:val="00845BD4"/>
    <w:rsid w:val="00850F4E"/>
    <w:rsid w:val="00851BB9"/>
    <w:rsid w:val="00853DD5"/>
    <w:rsid w:val="00854113"/>
    <w:rsid w:val="0085577A"/>
    <w:rsid w:val="00855CF8"/>
    <w:rsid w:val="00856F09"/>
    <w:rsid w:val="008623AD"/>
    <w:rsid w:val="00863155"/>
    <w:rsid w:val="008637F2"/>
    <w:rsid w:val="0086696D"/>
    <w:rsid w:val="008725B8"/>
    <w:rsid w:val="00875211"/>
    <w:rsid w:val="0087741A"/>
    <w:rsid w:val="0088042F"/>
    <w:rsid w:val="0088092D"/>
    <w:rsid w:val="00880B28"/>
    <w:rsid w:val="00881E13"/>
    <w:rsid w:val="00881FED"/>
    <w:rsid w:val="008828E8"/>
    <w:rsid w:val="0088353F"/>
    <w:rsid w:val="00886A22"/>
    <w:rsid w:val="00887BC0"/>
    <w:rsid w:val="00890096"/>
    <w:rsid w:val="00890F22"/>
    <w:rsid w:val="00891906"/>
    <w:rsid w:val="008919CC"/>
    <w:rsid w:val="008931A3"/>
    <w:rsid w:val="008A0675"/>
    <w:rsid w:val="008A08A4"/>
    <w:rsid w:val="008A4AF1"/>
    <w:rsid w:val="008A5CBB"/>
    <w:rsid w:val="008A60FB"/>
    <w:rsid w:val="008A6288"/>
    <w:rsid w:val="008A70FF"/>
    <w:rsid w:val="008A73BC"/>
    <w:rsid w:val="008B5C1A"/>
    <w:rsid w:val="008B75E3"/>
    <w:rsid w:val="008C05C0"/>
    <w:rsid w:val="008C2A8D"/>
    <w:rsid w:val="008C2DF1"/>
    <w:rsid w:val="008C4AD9"/>
    <w:rsid w:val="008C68D8"/>
    <w:rsid w:val="008C6917"/>
    <w:rsid w:val="008C7B2D"/>
    <w:rsid w:val="008D029D"/>
    <w:rsid w:val="008D02E4"/>
    <w:rsid w:val="008D0422"/>
    <w:rsid w:val="008D10B5"/>
    <w:rsid w:val="008D20D7"/>
    <w:rsid w:val="008D21F9"/>
    <w:rsid w:val="008D332E"/>
    <w:rsid w:val="008D395C"/>
    <w:rsid w:val="008D3C83"/>
    <w:rsid w:val="008D5E13"/>
    <w:rsid w:val="008D648D"/>
    <w:rsid w:val="008E1D7B"/>
    <w:rsid w:val="008E1E2D"/>
    <w:rsid w:val="008E3723"/>
    <w:rsid w:val="008E4EEE"/>
    <w:rsid w:val="008E527A"/>
    <w:rsid w:val="008F2A8D"/>
    <w:rsid w:val="008F32A7"/>
    <w:rsid w:val="008F5098"/>
    <w:rsid w:val="008F67DD"/>
    <w:rsid w:val="008F7F26"/>
    <w:rsid w:val="0090239C"/>
    <w:rsid w:val="0090258F"/>
    <w:rsid w:val="00902F5B"/>
    <w:rsid w:val="00904CF3"/>
    <w:rsid w:val="00905439"/>
    <w:rsid w:val="00906650"/>
    <w:rsid w:val="0090785D"/>
    <w:rsid w:val="009106EC"/>
    <w:rsid w:val="00911A53"/>
    <w:rsid w:val="00911A95"/>
    <w:rsid w:val="00913F2B"/>
    <w:rsid w:val="00916FC2"/>
    <w:rsid w:val="00920956"/>
    <w:rsid w:val="00921033"/>
    <w:rsid w:val="009225B2"/>
    <w:rsid w:val="00922846"/>
    <w:rsid w:val="00922B95"/>
    <w:rsid w:val="00927840"/>
    <w:rsid w:val="00931843"/>
    <w:rsid w:val="00941AFA"/>
    <w:rsid w:val="00941E81"/>
    <w:rsid w:val="009429EB"/>
    <w:rsid w:val="00945261"/>
    <w:rsid w:val="00946C15"/>
    <w:rsid w:val="00947C0B"/>
    <w:rsid w:val="00951CF1"/>
    <w:rsid w:val="009543C5"/>
    <w:rsid w:val="0095557F"/>
    <w:rsid w:val="00956004"/>
    <w:rsid w:val="00956568"/>
    <w:rsid w:val="0095773B"/>
    <w:rsid w:val="00957888"/>
    <w:rsid w:val="00961961"/>
    <w:rsid w:val="00962013"/>
    <w:rsid w:val="00965E62"/>
    <w:rsid w:val="00967AA7"/>
    <w:rsid w:val="00967B17"/>
    <w:rsid w:val="009711A4"/>
    <w:rsid w:val="009719E3"/>
    <w:rsid w:val="009768A7"/>
    <w:rsid w:val="009769D6"/>
    <w:rsid w:val="0098199E"/>
    <w:rsid w:val="00990E3E"/>
    <w:rsid w:val="0099196E"/>
    <w:rsid w:val="009925E4"/>
    <w:rsid w:val="00993096"/>
    <w:rsid w:val="0099407A"/>
    <w:rsid w:val="00994B30"/>
    <w:rsid w:val="0099538B"/>
    <w:rsid w:val="00995C2A"/>
    <w:rsid w:val="009A1AA9"/>
    <w:rsid w:val="009A4805"/>
    <w:rsid w:val="009A4887"/>
    <w:rsid w:val="009B2B02"/>
    <w:rsid w:val="009B30B7"/>
    <w:rsid w:val="009B3EEE"/>
    <w:rsid w:val="009B4FF0"/>
    <w:rsid w:val="009B7623"/>
    <w:rsid w:val="009C1D7D"/>
    <w:rsid w:val="009C6EB5"/>
    <w:rsid w:val="009D0802"/>
    <w:rsid w:val="009D3D9F"/>
    <w:rsid w:val="009D3F2E"/>
    <w:rsid w:val="009D499B"/>
    <w:rsid w:val="009D5B5B"/>
    <w:rsid w:val="009D787B"/>
    <w:rsid w:val="009D7C5A"/>
    <w:rsid w:val="009D7D2A"/>
    <w:rsid w:val="009D7F19"/>
    <w:rsid w:val="009E0C9C"/>
    <w:rsid w:val="009E0E15"/>
    <w:rsid w:val="009E0EF6"/>
    <w:rsid w:val="009E11C3"/>
    <w:rsid w:val="009E2C3A"/>
    <w:rsid w:val="009E3769"/>
    <w:rsid w:val="009E5F76"/>
    <w:rsid w:val="009E60BD"/>
    <w:rsid w:val="009E652D"/>
    <w:rsid w:val="009E6F92"/>
    <w:rsid w:val="009E764B"/>
    <w:rsid w:val="009F028B"/>
    <w:rsid w:val="009F1762"/>
    <w:rsid w:val="009F1C05"/>
    <w:rsid w:val="009F2A23"/>
    <w:rsid w:val="009F35ED"/>
    <w:rsid w:val="009F4382"/>
    <w:rsid w:val="009F46EA"/>
    <w:rsid w:val="009F71F7"/>
    <w:rsid w:val="009F727B"/>
    <w:rsid w:val="00A04CC9"/>
    <w:rsid w:val="00A058D2"/>
    <w:rsid w:val="00A0619A"/>
    <w:rsid w:val="00A073C4"/>
    <w:rsid w:val="00A07CDA"/>
    <w:rsid w:val="00A101A6"/>
    <w:rsid w:val="00A126A8"/>
    <w:rsid w:val="00A1497E"/>
    <w:rsid w:val="00A14E92"/>
    <w:rsid w:val="00A156B2"/>
    <w:rsid w:val="00A17C9F"/>
    <w:rsid w:val="00A21D4C"/>
    <w:rsid w:val="00A236A6"/>
    <w:rsid w:val="00A24C9F"/>
    <w:rsid w:val="00A27CA6"/>
    <w:rsid w:val="00A27F7C"/>
    <w:rsid w:val="00A32C5F"/>
    <w:rsid w:val="00A372F1"/>
    <w:rsid w:val="00A373C1"/>
    <w:rsid w:val="00A375FB"/>
    <w:rsid w:val="00A41AD1"/>
    <w:rsid w:val="00A421D3"/>
    <w:rsid w:val="00A4312B"/>
    <w:rsid w:val="00A446DC"/>
    <w:rsid w:val="00A45769"/>
    <w:rsid w:val="00A459A4"/>
    <w:rsid w:val="00A45B3F"/>
    <w:rsid w:val="00A45E1A"/>
    <w:rsid w:val="00A46175"/>
    <w:rsid w:val="00A46554"/>
    <w:rsid w:val="00A4696D"/>
    <w:rsid w:val="00A46F26"/>
    <w:rsid w:val="00A474C7"/>
    <w:rsid w:val="00A50E1F"/>
    <w:rsid w:val="00A50F7F"/>
    <w:rsid w:val="00A5341D"/>
    <w:rsid w:val="00A5449D"/>
    <w:rsid w:val="00A54AA5"/>
    <w:rsid w:val="00A54E4C"/>
    <w:rsid w:val="00A55743"/>
    <w:rsid w:val="00A55837"/>
    <w:rsid w:val="00A60E71"/>
    <w:rsid w:val="00A611AE"/>
    <w:rsid w:val="00A61A79"/>
    <w:rsid w:val="00A65286"/>
    <w:rsid w:val="00A66BB1"/>
    <w:rsid w:val="00A735D9"/>
    <w:rsid w:val="00A73C25"/>
    <w:rsid w:val="00A7471A"/>
    <w:rsid w:val="00A75B99"/>
    <w:rsid w:val="00A762B4"/>
    <w:rsid w:val="00A7723D"/>
    <w:rsid w:val="00A85CFE"/>
    <w:rsid w:val="00A9191B"/>
    <w:rsid w:val="00A950E1"/>
    <w:rsid w:val="00AA2580"/>
    <w:rsid w:val="00AA488C"/>
    <w:rsid w:val="00AA6F2C"/>
    <w:rsid w:val="00AA76A0"/>
    <w:rsid w:val="00AB0F74"/>
    <w:rsid w:val="00AB33F8"/>
    <w:rsid w:val="00AB38A5"/>
    <w:rsid w:val="00AB45AE"/>
    <w:rsid w:val="00AB54EB"/>
    <w:rsid w:val="00AB5D04"/>
    <w:rsid w:val="00AB732F"/>
    <w:rsid w:val="00AB758D"/>
    <w:rsid w:val="00AC12DC"/>
    <w:rsid w:val="00AC1DCD"/>
    <w:rsid w:val="00AC2836"/>
    <w:rsid w:val="00AC4891"/>
    <w:rsid w:val="00AC755A"/>
    <w:rsid w:val="00AD0BC7"/>
    <w:rsid w:val="00AD0EAB"/>
    <w:rsid w:val="00AD3B63"/>
    <w:rsid w:val="00AD40C4"/>
    <w:rsid w:val="00AD4C8E"/>
    <w:rsid w:val="00AE0B16"/>
    <w:rsid w:val="00AE11B6"/>
    <w:rsid w:val="00AE2E04"/>
    <w:rsid w:val="00AE5870"/>
    <w:rsid w:val="00AE58A3"/>
    <w:rsid w:val="00AE6588"/>
    <w:rsid w:val="00AE7201"/>
    <w:rsid w:val="00AE7808"/>
    <w:rsid w:val="00AF09C8"/>
    <w:rsid w:val="00AF199D"/>
    <w:rsid w:val="00AF2F44"/>
    <w:rsid w:val="00AF54F7"/>
    <w:rsid w:val="00B03580"/>
    <w:rsid w:val="00B1327D"/>
    <w:rsid w:val="00B1716A"/>
    <w:rsid w:val="00B17608"/>
    <w:rsid w:val="00B17E7C"/>
    <w:rsid w:val="00B211EC"/>
    <w:rsid w:val="00B219B7"/>
    <w:rsid w:val="00B23EF0"/>
    <w:rsid w:val="00B261F1"/>
    <w:rsid w:val="00B35955"/>
    <w:rsid w:val="00B402C9"/>
    <w:rsid w:val="00B40505"/>
    <w:rsid w:val="00B40A72"/>
    <w:rsid w:val="00B4210D"/>
    <w:rsid w:val="00B42594"/>
    <w:rsid w:val="00B466E9"/>
    <w:rsid w:val="00B47365"/>
    <w:rsid w:val="00B47581"/>
    <w:rsid w:val="00B52E90"/>
    <w:rsid w:val="00B533AF"/>
    <w:rsid w:val="00B555E5"/>
    <w:rsid w:val="00B57E89"/>
    <w:rsid w:val="00B57F57"/>
    <w:rsid w:val="00B6037A"/>
    <w:rsid w:val="00B615DC"/>
    <w:rsid w:val="00B64037"/>
    <w:rsid w:val="00B71CFD"/>
    <w:rsid w:val="00B800F2"/>
    <w:rsid w:val="00B81603"/>
    <w:rsid w:val="00B83133"/>
    <w:rsid w:val="00B84AF3"/>
    <w:rsid w:val="00B85D71"/>
    <w:rsid w:val="00B8621D"/>
    <w:rsid w:val="00B906E3"/>
    <w:rsid w:val="00B90A6C"/>
    <w:rsid w:val="00B91F6F"/>
    <w:rsid w:val="00B930E8"/>
    <w:rsid w:val="00B97CE4"/>
    <w:rsid w:val="00B97EEF"/>
    <w:rsid w:val="00B97FD8"/>
    <w:rsid w:val="00BA321C"/>
    <w:rsid w:val="00BA3F72"/>
    <w:rsid w:val="00BA42A5"/>
    <w:rsid w:val="00BA71A8"/>
    <w:rsid w:val="00BB10B8"/>
    <w:rsid w:val="00BB1895"/>
    <w:rsid w:val="00BB2B12"/>
    <w:rsid w:val="00BB6A36"/>
    <w:rsid w:val="00BB6CA0"/>
    <w:rsid w:val="00BB7C05"/>
    <w:rsid w:val="00BC091C"/>
    <w:rsid w:val="00BC169A"/>
    <w:rsid w:val="00BC3495"/>
    <w:rsid w:val="00BC44B5"/>
    <w:rsid w:val="00BC57EB"/>
    <w:rsid w:val="00BC5E69"/>
    <w:rsid w:val="00BC5EEF"/>
    <w:rsid w:val="00BC62EF"/>
    <w:rsid w:val="00BC68D1"/>
    <w:rsid w:val="00BC770D"/>
    <w:rsid w:val="00BC7AEF"/>
    <w:rsid w:val="00BD0EC4"/>
    <w:rsid w:val="00BD1092"/>
    <w:rsid w:val="00BD1AA1"/>
    <w:rsid w:val="00BD294B"/>
    <w:rsid w:val="00BD2C80"/>
    <w:rsid w:val="00BD3872"/>
    <w:rsid w:val="00BD4AF1"/>
    <w:rsid w:val="00BD503D"/>
    <w:rsid w:val="00BD53D6"/>
    <w:rsid w:val="00BE0D16"/>
    <w:rsid w:val="00BE2303"/>
    <w:rsid w:val="00BE286F"/>
    <w:rsid w:val="00BE47D2"/>
    <w:rsid w:val="00BE5E3F"/>
    <w:rsid w:val="00BF7802"/>
    <w:rsid w:val="00C0005E"/>
    <w:rsid w:val="00C01A7C"/>
    <w:rsid w:val="00C028AE"/>
    <w:rsid w:val="00C02F8A"/>
    <w:rsid w:val="00C03EE7"/>
    <w:rsid w:val="00C03FCF"/>
    <w:rsid w:val="00C06668"/>
    <w:rsid w:val="00C067B4"/>
    <w:rsid w:val="00C07137"/>
    <w:rsid w:val="00C100BF"/>
    <w:rsid w:val="00C104C5"/>
    <w:rsid w:val="00C1091A"/>
    <w:rsid w:val="00C11045"/>
    <w:rsid w:val="00C123AD"/>
    <w:rsid w:val="00C1525D"/>
    <w:rsid w:val="00C153CB"/>
    <w:rsid w:val="00C158AC"/>
    <w:rsid w:val="00C164F7"/>
    <w:rsid w:val="00C1671E"/>
    <w:rsid w:val="00C16856"/>
    <w:rsid w:val="00C169D9"/>
    <w:rsid w:val="00C16FA3"/>
    <w:rsid w:val="00C2038F"/>
    <w:rsid w:val="00C21631"/>
    <w:rsid w:val="00C21B82"/>
    <w:rsid w:val="00C24940"/>
    <w:rsid w:val="00C25AB4"/>
    <w:rsid w:val="00C265B9"/>
    <w:rsid w:val="00C30A7F"/>
    <w:rsid w:val="00C30C8F"/>
    <w:rsid w:val="00C3303D"/>
    <w:rsid w:val="00C344AF"/>
    <w:rsid w:val="00C357F6"/>
    <w:rsid w:val="00C36937"/>
    <w:rsid w:val="00C37F89"/>
    <w:rsid w:val="00C40B19"/>
    <w:rsid w:val="00C40CFF"/>
    <w:rsid w:val="00C55BCF"/>
    <w:rsid w:val="00C56313"/>
    <w:rsid w:val="00C5639F"/>
    <w:rsid w:val="00C56554"/>
    <w:rsid w:val="00C62D2F"/>
    <w:rsid w:val="00C6509E"/>
    <w:rsid w:val="00C666AD"/>
    <w:rsid w:val="00C733C8"/>
    <w:rsid w:val="00C73AB6"/>
    <w:rsid w:val="00C75DAC"/>
    <w:rsid w:val="00C76F08"/>
    <w:rsid w:val="00C80A1E"/>
    <w:rsid w:val="00C81BB7"/>
    <w:rsid w:val="00C83E06"/>
    <w:rsid w:val="00C85151"/>
    <w:rsid w:val="00C860AB"/>
    <w:rsid w:val="00C86CC0"/>
    <w:rsid w:val="00C86F93"/>
    <w:rsid w:val="00C90DA1"/>
    <w:rsid w:val="00C935F3"/>
    <w:rsid w:val="00C9473F"/>
    <w:rsid w:val="00C969CD"/>
    <w:rsid w:val="00C97625"/>
    <w:rsid w:val="00CA2190"/>
    <w:rsid w:val="00CA2E6A"/>
    <w:rsid w:val="00CA4136"/>
    <w:rsid w:val="00CA4EFA"/>
    <w:rsid w:val="00CA6906"/>
    <w:rsid w:val="00CA7FF3"/>
    <w:rsid w:val="00CB1D44"/>
    <w:rsid w:val="00CB1E7C"/>
    <w:rsid w:val="00CB337E"/>
    <w:rsid w:val="00CB3383"/>
    <w:rsid w:val="00CB447F"/>
    <w:rsid w:val="00CC0270"/>
    <w:rsid w:val="00CC0EFF"/>
    <w:rsid w:val="00CC1B12"/>
    <w:rsid w:val="00CC3DE7"/>
    <w:rsid w:val="00CC4F72"/>
    <w:rsid w:val="00CC503D"/>
    <w:rsid w:val="00CC593A"/>
    <w:rsid w:val="00CC5A1C"/>
    <w:rsid w:val="00CC60F7"/>
    <w:rsid w:val="00CC6F4C"/>
    <w:rsid w:val="00CC704A"/>
    <w:rsid w:val="00CC796E"/>
    <w:rsid w:val="00CD2188"/>
    <w:rsid w:val="00CD3AE2"/>
    <w:rsid w:val="00CD5D68"/>
    <w:rsid w:val="00CD63E9"/>
    <w:rsid w:val="00CE1DC7"/>
    <w:rsid w:val="00CE2C4C"/>
    <w:rsid w:val="00CE5F8E"/>
    <w:rsid w:val="00CE601F"/>
    <w:rsid w:val="00CE6893"/>
    <w:rsid w:val="00CF2552"/>
    <w:rsid w:val="00CF2E5F"/>
    <w:rsid w:val="00CF3D52"/>
    <w:rsid w:val="00CF43BF"/>
    <w:rsid w:val="00CF5C50"/>
    <w:rsid w:val="00CF6C64"/>
    <w:rsid w:val="00D006E4"/>
    <w:rsid w:val="00D029C7"/>
    <w:rsid w:val="00D052D9"/>
    <w:rsid w:val="00D07590"/>
    <w:rsid w:val="00D07EA5"/>
    <w:rsid w:val="00D1030B"/>
    <w:rsid w:val="00D125EF"/>
    <w:rsid w:val="00D12631"/>
    <w:rsid w:val="00D1649E"/>
    <w:rsid w:val="00D2046B"/>
    <w:rsid w:val="00D20CFA"/>
    <w:rsid w:val="00D20D41"/>
    <w:rsid w:val="00D21742"/>
    <w:rsid w:val="00D238DD"/>
    <w:rsid w:val="00D3002C"/>
    <w:rsid w:val="00D301DA"/>
    <w:rsid w:val="00D30415"/>
    <w:rsid w:val="00D328AC"/>
    <w:rsid w:val="00D36C50"/>
    <w:rsid w:val="00D40B8B"/>
    <w:rsid w:val="00D433B3"/>
    <w:rsid w:val="00D45DA1"/>
    <w:rsid w:val="00D5145A"/>
    <w:rsid w:val="00D52578"/>
    <w:rsid w:val="00D559E6"/>
    <w:rsid w:val="00D55E38"/>
    <w:rsid w:val="00D57BDA"/>
    <w:rsid w:val="00D65349"/>
    <w:rsid w:val="00D6561B"/>
    <w:rsid w:val="00D66F24"/>
    <w:rsid w:val="00D7197C"/>
    <w:rsid w:val="00D72024"/>
    <w:rsid w:val="00D72F10"/>
    <w:rsid w:val="00D73F2E"/>
    <w:rsid w:val="00D74B61"/>
    <w:rsid w:val="00D76098"/>
    <w:rsid w:val="00D7620A"/>
    <w:rsid w:val="00D7710E"/>
    <w:rsid w:val="00D77CE6"/>
    <w:rsid w:val="00D80DC7"/>
    <w:rsid w:val="00D81AC2"/>
    <w:rsid w:val="00D82094"/>
    <w:rsid w:val="00D83DDD"/>
    <w:rsid w:val="00D83EB6"/>
    <w:rsid w:val="00D85F02"/>
    <w:rsid w:val="00D86720"/>
    <w:rsid w:val="00D905AC"/>
    <w:rsid w:val="00D933E0"/>
    <w:rsid w:val="00D94C29"/>
    <w:rsid w:val="00D9715B"/>
    <w:rsid w:val="00D975A6"/>
    <w:rsid w:val="00DA029A"/>
    <w:rsid w:val="00DA0964"/>
    <w:rsid w:val="00DA0C82"/>
    <w:rsid w:val="00DA589F"/>
    <w:rsid w:val="00DA7A70"/>
    <w:rsid w:val="00DB109F"/>
    <w:rsid w:val="00DB275C"/>
    <w:rsid w:val="00DB3456"/>
    <w:rsid w:val="00DB481F"/>
    <w:rsid w:val="00DB51A0"/>
    <w:rsid w:val="00DB6C5B"/>
    <w:rsid w:val="00DB7C93"/>
    <w:rsid w:val="00DC03D7"/>
    <w:rsid w:val="00DD08E3"/>
    <w:rsid w:val="00DD0F0C"/>
    <w:rsid w:val="00DD4065"/>
    <w:rsid w:val="00DD44C9"/>
    <w:rsid w:val="00DD7766"/>
    <w:rsid w:val="00DE03C9"/>
    <w:rsid w:val="00DE21FA"/>
    <w:rsid w:val="00DE31BD"/>
    <w:rsid w:val="00DE477C"/>
    <w:rsid w:val="00DE63DB"/>
    <w:rsid w:val="00DE67E0"/>
    <w:rsid w:val="00DE6DF2"/>
    <w:rsid w:val="00DE6EF0"/>
    <w:rsid w:val="00DF22EA"/>
    <w:rsid w:val="00DF475E"/>
    <w:rsid w:val="00DF72E0"/>
    <w:rsid w:val="00E00081"/>
    <w:rsid w:val="00E015A0"/>
    <w:rsid w:val="00E02D2F"/>
    <w:rsid w:val="00E04246"/>
    <w:rsid w:val="00E11120"/>
    <w:rsid w:val="00E14119"/>
    <w:rsid w:val="00E15A47"/>
    <w:rsid w:val="00E15E44"/>
    <w:rsid w:val="00E228F1"/>
    <w:rsid w:val="00E26017"/>
    <w:rsid w:val="00E26306"/>
    <w:rsid w:val="00E30213"/>
    <w:rsid w:val="00E30E2B"/>
    <w:rsid w:val="00E32F7E"/>
    <w:rsid w:val="00E34D8B"/>
    <w:rsid w:val="00E3591B"/>
    <w:rsid w:val="00E35FE3"/>
    <w:rsid w:val="00E36322"/>
    <w:rsid w:val="00E36765"/>
    <w:rsid w:val="00E4041E"/>
    <w:rsid w:val="00E418DC"/>
    <w:rsid w:val="00E43FC3"/>
    <w:rsid w:val="00E4603E"/>
    <w:rsid w:val="00E506CE"/>
    <w:rsid w:val="00E513FA"/>
    <w:rsid w:val="00E51D3E"/>
    <w:rsid w:val="00E551C1"/>
    <w:rsid w:val="00E55B61"/>
    <w:rsid w:val="00E5612A"/>
    <w:rsid w:val="00E56555"/>
    <w:rsid w:val="00E56E19"/>
    <w:rsid w:val="00E56F4C"/>
    <w:rsid w:val="00E60A37"/>
    <w:rsid w:val="00E621CC"/>
    <w:rsid w:val="00E63BAE"/>
    <w:rsid w:val="00E65C08"/>
    <w:rsid w:val="00E65DAB"/>
    <w:rsid w:val="00E702DC"/>
    <w:rsid w:val="00E7074E"/>
    <w:rsid w:val="00E72AA6"/>
    <w:rsid w:val="00E73BAD"/>
    <w:rsid w:val="00E74B07"/>
    <w:rsid w:val="00E7508B"/>
    <w:rsid w:val="00E753B3"/>
    <w:rsid w:val="00E760F1"/>
    <w:rsid w:val="00E77563"/>
    <w:rsid w:val="00E7776D"/>
    <w:rsid w:val="00E77C81"/>
    <w:rsid w:val="00E808DD"/>
    <w:rsid w:val="00E80BC2"/>
    <w:rsid w:val="00E85AB1"/>
    <w:rsid w:val="00E87628"/>
    <w:rsid w:val="00E91D00"/>
    <w:rsid w:val="00E953ED"/>
    <w:rsid w:val="00E96264"/>
    <w:rsid w:val="00E9658D"/>
    <w:rsid w:val="00E9756F"/>
    <w:rsid w:val="00E976A0"/>
    <w:rsid w:val="00EA0187"/>
    <w:rsid w:val="00EA45AA"/>
    <w:rsid w:val="00EB150B"/>
    <w:rsid w:val="00EB3809"/>
    <w:rsid w:val="00EB492E"/>
    <w:rsid w:val="00EB521A"/>
    <w:rsid w:val="00EC0846"/>
    <w:rsid w:val="00EC2102"/>
    <w:rsid w:val="00EC594F"/>
    <w:rsid w:val="00EC7C40"/>
    <w:rsid w:val="00EC7F8B"/>
    <w:rsid w:val="00ED0EAE"/>
    <w:rsid w:val="00ED152F"/>
    <w:rsid w:val="00ED4337"/>
    <w:rsid w:val="00ED531E"/>
    <w:rsid w:val="00ED5351"/>
    <w:rsid w:val="00ED7ABA"/>
    <w:rsid w:val="00ED7F95"/>
    <w:rsid w:val="00EE0591"/>
    <w:rsid w:val="00EE0720"/>
    <w:rsid w:val="00EE1702"/>
    <w:rsid w:val="00EE1E6E"/>
    <w:rsid w:val="00EE3986"/>
    <w:rsid w:val="00EE4576"/>
    <w:rsid w:val="00EE491F"/>
    <w:rsid w:val="00EF0740"/>
    <w:rsid w:val="00F01569"/>
    <w:rsid w:val="00F0269A"/>
    <w:rsid w:val="00F03ECD"/>
    <w:rsid w:val="00F046A9"/>
    <w:rsid w:val="00F05219"/>
    <w:rsid w:val="00F05767"/>
    <w:rsid w:val="00F07282"/>
    <w:rsid w:val="00F103E8"/>
    <w:rsid w:val="00F1078F"/>
    <w:rsid w:val="00F11A41"/>
    <w:rsid w:val="00F12018"/>
    <w:rsid w:val="00F1242C"/>
    <w:rsid w:val="00F13880"/>
    <w:rsid w:val="00F166A7"/>
    <w:rsid w:val="00F17C2C"/>
    <w:rsid w:val="00F206C1"/>
    <w:rsid w:val="00F2131A"/>
    <w:rsid w:val="00F244FB"/>
    <w:rsid w:val="00F26461"/>
    <w:rsid w:val="00F26A85"/>
    <w:rsid w:val="00F27A37"/>
    <w:rsid w:val="00F309D6"/>
    <w:rsid w:val="00F30A6A"/>
    <w:rsid w:val="00F3263C"/>
    <w:rsid w:val="00F35DFE"/>
    <w:rsid w:val="00F40148"/>
    <w:rsid w:val="00F44B07"/>
    <w:rsid w:val="00F46A4B"/>
    <w:rsid w:val="00F46A80"/>
    <w:rsid w:val="00F4731B"/>
    <w:rsid w:val="00F50A27"/>
    <w:rsid w:val="00F5182D"/>
    <w:rsid w:val="00F532DA"/>
    <w:rsid w:val="00F53E02"/>
    <w:rsid w:val="00F54D65"/>
    <w:rsid w:val="00F5563A"/>
    <w:rsid w:val="00F610FC"/>
    <w:rsid w:val="00F61195"/>
    <w:rsid w:val="00F652F8"/>
    <w:rsid w:val="00F65A8E"/>
    <w:rsid w:val="00F70378"/>
    <w:rsid w:val="00F7473E"/>
    <w:rsid w:val="00F74AF1"/>
    <w:rsid w:val="00F75421"/>
    <w:rsid w:val="00F757CA"/>
    <w:rsid w:val="00F75955"/>
    <w:rsid w:val="00F769D6"/>
    <w:rsid w:val="00F775BE"/>
    <w:rsid w:val="00F83813"/>
    <w:rsid w:val="00F846D1"/>
    <w:rsid w:val="00F84A43"/>
    <w:rsid w:val="00F92748"/>
    <w:rsid w:val="00F92AD4"/>
    <w:rsid w:val="00F96264"/>
    <w:rsid w:val="00F97260"/>
    <w:rsid w:val="00FA0F6B"/>
    <w:rsid w:val="00FA1829"/>
    <w:rsid w:val="00FA210B"/>
    <w:rsid w:val="00FA5D3F"/>
    <w:rsid w:val="00FA795F"/>
    <w:rsid w:val="00FA7D36"/>
    <w:rsid w:val="00FB2858"/>
    <w:rsid w:val="00FB2ABD"/>
    <w:rsid w:val="00FB32C0"/>
    <w:rsid w:val="00FB37B5"/>
    <w:rsid w:val="00FC1374"/>
    <w:rsid w:val="00FC338B"/>
    <w:rsid w:val="00FC4558"/>
    <w:rsid w:val="00FC6CC0"/>
    <w:rsid w:val="00FD26BD"/>
    <w:rsid w:val="00FD4BD9"/>
    <w:rsid w:val="00FD64FB"/>
    <w:rsid w:val="00FE5F72"/>
    <w:rsid w:val="00FE6991"/>
    <w:rsid w:val="00FF4497"/>
    <w:rsid w:val="00FF6741"/>
    <w:rsid w:val="00FF6F07"/>
    <w:rsid w:val="00FF7319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3FB11"/>
  <w15:chartTrackingRefBased/>
  <w15:docId w15:val="{0D6C7491-09A8-445E-9BD4-4E980407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87A"/>
    <w:pPr>
      <w:spacing w:before="120" w:after="0" w:line="240" w:lineRule="auto"/>
      <w:ind w:left="720" w:firstLine="720"/>
    </w:pPr>
    <w:rPr>
      <w:rFonts w:ascii="Calibri" w:eastAsia="Calibri" w:hAnsi="Calibri" w:cs="Cordia New"/>
      <w:kern w:val="0"/>
      <w14:ligatures w14:val="none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45501"/>
    <w:pPr>
      <w:numPr>
        <w:ilvl w:val="1"/>
        <w:numId w:val="1"/>
      </w:numPr>
      <w:spacing w:before="0" w:after="120"/>
      <w:contextualSpacing w:val="0"/>
      <w:jc w:val="thaiDistribute"/>
      <w:outlineLvl w:val="0"/>
    </w:pPr>
    <w:rPr>
      <w:rFonts w:asciiTheme="minorBidi" w:eastAsia="Times New Roman" w:hAnsiTheme="minorBidi" w:cstheme="minorBidi"/>
      <w:b/>
      <w:bCs/>
      <w:sz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45501"/>
    <w:pPr>
      <w:numPr>
        <w:ilvl w:val="2"/>
        <w:numId w:val="1"/>
      </w:numPr>
      <w:spacing w:before="0" w:after="120"/>
      <w:jc w:val="thaiDistribute"/>
      <w:outlineLvl w:val="1"/>
    </w:pPr>
    <w:rPr>
      <w:rFonts w:ascii="Cordia New" w:hAnsi="Cordia New"/>
      <w:b/>
      <w:bCs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31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6B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 4,Annexure,Bullet List,Bulletr List Paragraph,FooterText,Johan bulletList Paragraph,List Paragraph2,List Paragraph21,Lvl 1 Bullet,Paragraphe de liste1,Parágrafo da Lista1,Párrafo de lista1,numbered,リスト段落1,列出段落,列出段落1,Header 1"/>
    <w:basedOn w:val="Normal"/>
    <w:link w:val="ListParagraphChar"/>
    <w:uiPriority w:val="34"/>
    <w:qFormat/>
    <w:rsid w:val="007B187A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3C83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D3C83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C83"/>
    <w:rPr>
      <w:rFonts w:ascii="Calibri" w:eastAsia="Calibri" w:hAnsi="Calibri" w:cs="Cordia New"/>
      <w:kern w:val="0"/>
      <w:sz w:val="20"/>
      <w:szCs w:val="25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C83"/>
    <w:rPr>
      <w:rFonts w:ascii="Calibri" w:eastAsia="Calibri" w:hAnsi="Calibri" w:cs="Cordia New"/>
      <w:b/>
      <w:bCs/>
      <w:kern w:val="0"/>
      <w:sz w:val="20"/>
      <w:szCs w:val="25"/>
      <w14:ligatures w14:val="none"/>
    </w:rPr>
  </w:style>
  <w:style w:type="character" w:customStyle="1" w:styleId="ListParagraphChar">
    <w:name w:val="List Paragraph Char"/>
    <w:aliases w:val="Head 4 Char,Annexure Char,Bullet List Char,Bulletr List Paragraph Char,FooterText Char,Johan bulletList Paragraph Char,List Paragraph2 Char,List Paragraph21 Char,Lvl 1 Bullet Char,Paragraphe de liste1 Char,Parágrafo da Lista1 Char"/>
    <w:link w:val="ListParagraph"/>
    <w:uiPriority w:val="34"/>
    <w:rsid w:val="0021620F"/>
    <w:rPr>
      <w:rFonts w:ascii="Calibri" w:eastAsia="Calibri" w:hAnsi="Calibri" w:cs="Cordia New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3474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34747"/>
    <w:rPr>
      <w:rFonts w:ascii="Calibri" w:eastAsia="Calibri" w:hAnsi="Calibri" w:cs="Cordia New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474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34747"/>
    <w:rPr>
      <w:rFonts w:ascii="Calibri" w:eastAsia="Calibri" w:hAnsi="Calibri" w:cs="Cordia New"/>
      <w:kern w:val="0"/>
      <w14:ligatures w14:val="none"/>
    </w:rPr>
  </w:style>
  <w:style w:type="paragraph" w:customStyle="1" w:styleId="Text">
    <w:name w:val="Text"/>
    <w:basedOn w:val="Normal"/>
    <w:uiPriority w:val="99"/>
    <w:rsid w:val="00B83133"/>
    <w:pPr>
      <w:spacing w:before="0" w:after="240"/>
      <w:ind w:left="0" w:firstLine="0"/>
    </w:pPr>
    <w:rPr>
      <w:rFonts w:ascii="Times New Roman" w:eastAsia="Times New Roman" w:hAnsi="Times New Roman" w:cs="Tahoma"/>
      <w:sz w:val="24"/>
      <w:szCs w:val="20"/>
      <w:lang w:bidi="ar-SA"/>
    </w:rPr>
  </w:style>
  <w:style w:type="table" w:styleId="TableGrid">
    <w:name w:val="Table Grid"/>
    <w:basedOn w:val="TableNormal"/>
    <w:uiPriority w:val="39"/>
    <w:rsid w:val="00677BA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2"/>
    <w:basedOn w:val="Normal"/>
    <w:link w:val="Level2Char"/>
    <w:rsid w:val="00677BAF"/>
    <w:pPr>
      <w:tabs>
        <w:tab w:val="left" w:pos="900"/>
      </w:tabs>
      <w:spacing w:before="160" w:after="200"/>
      <w:ind w:left="900" w:hanging="540"/>
      <w:jc w:val="thaiDistribute"/>
    </w:pPr>
    <w:rPr>
      <w:rFonts w:ascii="Cordia New" w:eastAsia="Times New Roman" w:hAnsi="Cordia New" w:cs="Angsana New"/>
      <w:b/>
      <w:bCs/>
      <w:sz w:val="28"/>
    </w:rPr>
  </w:style>
  <w:style w:type="character" w:customStyle="1" w:styleId="Level2Char">
    <w:name w:val="Level2 Char"/>
    <w:link w:val="Level2"/>
    <w:rsid w:val="00677BAF"/>
    <w:rPr>
      <w:rFonts w:ascii="Cordia New" w:eastAsia="Times New Roman" w:hAnsi="Cordia New" w:cs="Angsana New"/>
      <w:b/>
      <w:bCs/>
      <w:kern w:val="0"/>
      <w:sz w:val="28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45501"/>
    <w:rPr>
      <w:rFonts w:asciiTheme="minorBidi" w:eastAsia="Times New Roman" w:hAnsiTheme="minorBidi"/>
      <w:b/>
      <w:bCs/>
      <w:kern w:val="0"/>
      <w:sz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45501"/>
    <w:rPr>
      <w:rFonts w:ascii="Cordia New" w:eastAsia="Calibri" w:hAnsi="Cordia New" w:cs="Cordia New"/>
      <w:b/>
      <w:bCs/>
      <w:color w:val="000000"/>
      <w:kern w:val="0"/>
      <w:sz w:val="2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B7C93"/>
    <w:pPr>
      <w:spacing w:before="100" w:beforeAutospacing="1" w:after="100" w:afterAutospacing="1"/>
      <w:ind w:left="0" w:firstLine="0"/>
    </w:pPr>
    <w:rPr>
      <w:rFonts w:ascii="Tahoma" w:eastAsia="Times New Roman" w:hAnsi="Tahoma" w:cs="Tahoma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7317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30"/>
      <w14:ligatures w14:val="none"/>
    </w:rPr>
  </w:style>
  <w:style w:type="paragraph" w:styleId="Revision">
    <w:name w:val="Revision"/>
    <w:hidden/>
    <w:uiPriority w:val="99"/>
    <w:semiHidden/>
    <w:rsid w:val="00AC1DCD"/>
    <w:pPr>
      <w:spacing w:after="0" w:line="240" w:lineRule="auto"/>
    </w:pPr>
    <w:rPr>
      <w:rFonts w:ascii="Calibri" w:eastAsia="Calibri" w:hAnsi="Calibri" w:cs="Cordia New"/>
      <w:kern w:val="0"/>
      <w14:ligatures w14:val="none"/>
    </w:rPr>
  </w:style>
  <w:style w:type="character" w:customStyle="1" w:styleId="ui-provider">
    <w:name w:val="ui-provider"/>
    <w:basedOn w:val="DefaultParagraphFont"/>
    <w:rsid w:val="00ED7ABA"/>
  </w:style>
  <w:style w:type="paragraph" w:styleId="BodyTextIndent">
    <w:name w:val="Body Text Indent"/>
    <w:basedOn w:val="Normal"/>
    <w:link w:val="BodyTextIndentChar"/>
    <w:uiPriority w:val="99"/>
    <w:rsid w:val="007379C7"/>
    <w:pPr>
      <w:tabs>
        <w:tab w:val="left" w:pos="360"/>
        <w:tab w:val="left" w:pos="720"/>
        <w:tab w:val="left" w:pos="1080"/>
        <w:tab w:val="left" w:pos="1418"/>
        <w:tab w:val="num" w:pos="1800"/>
        <w:tab w:val="left" w:pos="2520"/>
      </w:tabs>
      <w:spacing w:before="0" w:line="360" w:lineRule="exact"/>
      <w:ind w:left="1080" w:firstLine="0"/>
    </w:pPr>
    <w:rPr>
      <w:rFonts w:ascii="Browallia New" w:eastAsia="Cordia New" w:hAnsi="Browallia New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379C7"/>
    <w:rPr>
      <w:rFonts w:ascii="Browallia New" w:eastAsia="Cordia New" w:hAnsi="Browallia New" w:cs="Cordia New"/>
      <w:kern w:val="0"/>
      <w:sz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6B0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B906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06E3"/>
    <w:rPr>
      <w:rFonts w:ascii="Calibri" w:eastAsia="Calibri" w:hAnsi="Calibri" w:cs="Cordia New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8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a3548a6-3541-496d-9683-21ac257f11b2">THMSFQEADVH7-865935787-1398072</_dlc_DocId>
    <_dlc_DocIdUrl xmlns="1a3548a6-3541-496d-9683-21ac257f11b2">
      <Url>https://charinandassociates.sharepoint.com/sites/fileshare/_layouts/15/DocIdRedir.aspx?ID=THMSFQEADVH7-865935787-1398072</Url>
      <Description>THMSFQEADVH7-865935787-1398072</Description>
    </_dlc_DocIdUrl>
    <lcf76f155ced4ddcb4097134ff3c332f xmlns="a393022a-91d9-4e96-a4a2-df9dab8c4a50">
      <Terms xmlns="http://schemas.microsoft.com/office/infopath/2007/PartnerControls"/>
    </lcf76f155ced4ddcb4097134ff3c332f>
    <TaxCatchAll xmlns="1a3548a6-3541-496d-9683-21ac257f11b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56C8D87CB884DA0A4B99C7A2E47E0" ma:contentTypeVersion="3262" ma:contentTypeDescription="Create a new document." ma:contentTypeScope="" ma:versionID="2df1536964bb36e721d040184ee84dcf">
  <xsd:schema xmlns:xsd="http://www.w3.org/2001/XMLSchema" xmlns:xs="http://www.w3.org/2001/XMLSchema" xmlns:p="http://schemas.microsoft.com/office/2006/metadata/properties" xmlns:ns2="1a3548a6-3541-496d-9683-21ac257f11b2" xmlns:ns3="a393022a-91d9-4e96-a4a2-df9dab8c4a50" targetNamespace="http://schemas.microsoft.com/office/2006/metadata/properties" ma:root="true" ma:fieldsID="18e556d486e0ed1b6b43dc707328178f" ns2:_="" ns3:_="">
    <xsd:import namespace="1a3548a6-3541-496d-9683-21ac257f11b2"/>
    <xsd:import namespace="a393022a-91d9-4e96-a4a2-df9dab8c4a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548a6-3541-496d-9683-21ac257f11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ce6f974-33a4-41e3-ae23-e7e9be5fcb66}" ma:internalName="TaxCatchAll" ma:showField="CatchAllData" ma:web="1a3548a6-3541-496d-9683-21ac257f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3022a-91d9-4e96-a4a2-df9dab8c4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a7be9b6-4445-4184-9358-15c35bf0fd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��< ? x m l   v e r s i o n = " 1 . 0 "   e n c o d i n g = " u t f - 1 6 " ? > < p r o p e r t i e s   x m l n s = " h t t p : / / w w w . i m a n a g e . c o m / w o r k / x m l s c h e m a " >  
     < d o c u m e n t i d > P r o d u c t i o n ! 5 7 4 7 0 1 6 . 1 < / d o c u m e n t i d >  
     < s e n d e r i d > N A M I T A < / s e n d e r i d >  
     < s e n d e r e m a i l > n a m i t a . t @ m h m - g l o b a l . c o m < / s e n d e r e m a i l >  
     < l a s t m o d i f i e d > 2 0 2 4 - 1 0 - 0 4 T 1 3 : 3 1 : 0 0 . 0 0 0 0 0 0 0 + 0 7 : 0 0 < / l a s t m o d i f i e d >  
     < d a t a b a s e > P r o d u c t i o n < / d a t a b a s e >  
 < / p r o p e r t i e s > 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4B1C25-7B92-4126-AFD5-B7D5E9818622}">
  <ds:schemaRefs>
    <ds:schemaRef ds:uri="http://schemas.microsoft.com/office/2006/metadata/properties"/>
    <ds:schemaRef ds:uri="http://schemas.microsoft.com/office/infopath/2007/PartnerControls"/>
    <ds:schemaRef ds:uri="1a3548a6-3541-496d-9683-21ac257f11b2"/>
    <ds:schemaRef ds:uri="a393022a-91d9-4e96-a4a2-df9dab8c4a50"/>
  </ds:schemaRefs>
</ds:datastoreItem>
</file>

<file path=customXml/itemProps2.xml><?xml version="1.0" encoding="utf-8"?>
<ds:datastoreItem xmlns:ds="http://schemas.openxmlformats.org/officeDocument/2006/customXml" ds:itemID="{CF85B373-2C9F-4D1E-8BBD-8BFCFE98AE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A55F41-C801-4C57-98D6-6BF7117CA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548a6-3541-496d-9683-21ac257f11b2"/>
    <ds:schemaRef ds:uri="a393022a-91d9-4e96-a4a2-df9dab8c4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16EB3A-33F9-4E58-AA81-552D6729FE2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F23A0F3-6140-4813-BDAF-B0D0557863B0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2CC0522F-57DF-4F9B-9212-61861FD2AA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5710</Words>
  <Characters>32553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</dc:creator>
  <cp:keywords/>
  <dc:description/>
  <cp:lastModifiedBy>AIM</cp:lastModifiedBy>
  <cp:revision>9</cp:revision>
  <cp:lastPrinted>2024-10-08T03:33:00Z</cp:lastPrinted>
  <dcterms:created xsi:type="dcterms:W3CDTF">2024-10-22T09:57:00Z</dcterms:created>
  <dcterms:modified xsi:type="dcterms:W3CDTF">2024-10-31T06:17:00Z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0x010100CAC56C8D87CB884DA0A4B99C7A2E47E0</vt:lpwstr>
  </property>
  <property fmtid="{D5CDD505-2E9C-101B-9397-08002B2CF9AE}" pid="3" name="MediaServiceImageTags">
    <vt:lpwstr/>
  </property>
  <property fmtid="{D5CDD505-2E9C-101B-9397-08002B2CF9AE}" pid="4" name="_dlc_DocIdItemGuid">
    <vt:lpwstr>185b3ac1-17d3-406e-9272-280af2036650</vt:lpwstr>
  </property>
</Properties>
</file>